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AA67" w14:textId="77777777" w:rsidR="001826BB" w:rsidRPr="00395D82" w:rsidRDefault="001826BB" w:rsidP="000140BC">
      <w:pPr>
        <w:tabs>
          <w:tab w:val="left" w:pos="840"/>
        </w:tabs>
      </w:pPr>
    </w:p>
    <w:p w14:paraId="1A481A2C" w14:textId="77777777" w:rsidR="001826BB" w:rsidRPr="00395D82" w:rsidRDefault="001826BB" w:rsidP="00754D50">
      <w:pPr>
        <w:tabs>
          <w:tab w:val="left" w:pos="840"/>
        </w:tabs>
        <w:jc w:val="center"/>
      </w:pPr>
    </w:p>
    <w:p w14:paraId="5B20BB10" w14:textId="77777777" w:rsidR="001826BB" w:rsidRPr="00395D82" w:rsidRDefault="001826BB" w:rsidP="00754D50">
      <w:pPr>
        <w:tabs>
          <w:tab w:val="left" w:pos="840"/>
        </w:tabs>
        <w:jc w:val="center"/>
      </w:pPr>
    </w:p>
    <w:p w14:paraId="11B52DAE" w14:textId="77777777" w:rsidR="00C04FBB" w:rsidRDefault="003F2772" w:rsidP="00754D50">
      <w:pPr>
        <w:tabs>
          <w:tab w:val="left" w:pos="840"/>
        </w:tabs>
        <w:jc w:val="center"/>
        <w:rPr>
          <w:b/>
          <w:color w:val="0000FF"/>
          <w:sz w:val="52"/>
          <w:szCs w:val="52"/>
        </w:rPr>
      </w:pPr>
      <w:r w:rsidRPr="00262098">
        <w:rPr>
          <w:b/>
          <w:noProof/>
          <w:sz w:val="52"/>
          <w:szCs w:val="52"/>
        </w:rPr>
        <w:pict w14:anchorId="0A4F4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0.35pt;height:133.35pt;visibility:visible">
            <v:imagedata r:id="rId8" o:title="ASHRAE_logo_black (2)" croptop="16343f" cropleft="33564f"/>
          </v:shape>
        </w:pict>
      </w:r>
    </w:p>
    <w:p w14:paraId="6EA63005" w14:textId="77777777" w:rsidR="00C04FBB" w:rsidRDefault="00C04FBB" w:rsidP="00754D50">
      <w:pPr>
        <w:tabs>
          <w:tab w:val="left" w:pos="840"/>
        </w:tabs>
        <w:jc w:val="center"/>
        <w:rPr>
          <w:b/>
          <w:color w:val="0000FF"/>
          <w:sz w:val="52"/>
          <w:szCs w:val="52"/>
        </w:rPr>
      </w:pPr>
    </w:p>
    <w:p w14:paraId="788D186A" w14:textId="77777777" w:rsidR="001826BB" w:rsidRPr="00CD4A62" w:rsidRDefault="00CD4A62" w:rsidP="00754D50">
      <w:pPr>
        <w:tabs>
          <w:tab w:val="left" w:pos="840"/>
        </w:tabs>
        <w:jc w:val="center"/>
        <w:rPr>
          <w:b/>
          <w:sz w:val="52"/>
          <w:szCs w:val="52"/>
        </w:rPr>
      </w:pPr>
      <w:r>
        <w:rPr>
          <w:b/>
          <w:color w:val="000080"/>
          <w:sz w:val="52"/>
          <w:szCs w:val="52"/>
        </w:rPr>
        <w:t>PLANNING, POLICY AND INTERPRETATIONS SUBCOMMITTEE (PPI</w:t>
      </w:r>
      <w:r w:rsidRPr="00C04FBB">
        <w:rPr>
          <w:b/>
          <w:color w:val="000080"/>
          <w:sz w:val="52"/>
          <w:szCs w:val="52"/>
        </w:rPr>
        <w:t>S)</w:t>
      </w:r>
    </w:p>
    <w:p w14:paraId="57EE8A3A" w14:textId="77777777" w:rsidR="00CD4A62" w:rsidRPr="00C04FBB" w:rsidRDefault="00CD4A62" w:rsidP="00754D50">
      <w:pPr>
        <w:tabs>
          <w:tab w:val="left" w:pos="840"/>
        </w:tabs>
        <w:jc w:val="center"/>
        <w:rPr>
          <w:b/>
          <w:color w:val="0000FF"/>
          <w:sz w:val="52"/>
          <w:szCs w:val="52"/>
        </w:rPr>
      </w:pPr>
    </w:p>
    <w:p w14:paraId="7539A650" w14:textId="77777777" w:rsidR="001826BB" w:rsidRPr="00395D82" w:rsidRDefault="001826BB" w:rsidP="00754D50">
      <w:pPr>
        <w:tabs>
          <w:tab w:val="left" w:pos="840"/>
        </w:tabs>
        <w:jc w:val="center"/>
        <w:rPr>
          <w:b/>
          <w:sz w:val="52"/>
          <w:szCs w:val="52"/>
        </w:rPr>
      </w:pPr>
      <w:r w:rsidRPr="00395D82">
        <w:rPr>
          <w:b/>
          <w:sz w:val="52"/>
          <w:szCs w:val="52"/>
        </w:rPr>
        <w:t>MINUTES</w:t>
      </w:r>
    </w:p>
    <w:p w14:paraId="3FAE43B3" w14:textId="77777777" w:rsidR="001826BB" w:rsidRPr="00395D82" w:rsidRDefault="001826BB" w:rsidP="00754D50">
      <w:pPr>
        <w:tabs>
          <w:tab w:val="left" w:pos="840"/>
        </w:tabs>
        <w:jc w:val="center"/>
        <w:rPr>
          <w:b/>
          <w:sz w:val="20"/>
          <w:szCs w:val="20"/>
        </w:rPr>
      </w:pPr>
    </w:p>
    <w:p w14:paraId="1B67EE97" w14:textId="77777777" w:rsidR="001826BB" w:rsidRPr="00395D82" w:rsidRDefault="001826BB" w:rsidP="00754D50">
      <w:pPr>
        <w:tabs>
          <w:tab w:val="left" w:pos="840"/>
        </w:tabs>
        <w:jc w:val="center"/>
        <w:rPr>
          <w:b/>
          <w:sz w:val="52"/>
          <w:szCs w:val="52"/>
        </w:rPr>
      </w:pPr>
    </w:p>
    <w:p w14:paraId="7D38D20C" w14:textId="77777777" w:rsidR="00C04FBB" w:rsidRDefault="00C04FBB" w:rsidP="00754D50">
      <w:pPr>
        <w:tabs>
          <w:tab w:val="left" w:pos="840"/>
        </w:tabs>
        <w:jc w:val="center"/>
        <w:rPr>
          <w:b/>
          <w:sz w:val="52"/>
          <w:szCs w:val="52"/>
        </w:rPr>
      </w:pPr>
    </w:p>
    <w:p w14:paraId="07DF033C" w14:textId="77777777" w:rsidR="001826BB" w:rsidRDefault="00E04628" w:rsidP="00754D50">
      <w:pPr>
        <w:tabs>
          <w:tab w:val="left" w:pos="840"/>
        </w:tabs>
        <w:jc w:val="center"/>
        <w:rPr>
          <w:b/>
          <w:sz w:val="28"/>
          <w:szCs w:val="28"/>
        </w:rPr>
      </w:pPr>
      <w:r>
        <w:rPr>
          <w:b/>
          <w:sz w:val="28"/>
          <w:szCs w:val="28"/>
        </w:rPr>
        <w:t>Fall</w:t>
      </w:r>
      <w:r w:rsidR="00D10ACC">
        <w:rPr>
          <w:b/>
          <w:sz w:val="28"/>
          <w:szCs w:val="28"/>
        </w:rPr>
        <w:t xml:space="preserve"> </w:t>
      </w:r>
      <w:r w:rsidR="00AE12EC">
        <w:rPr>
          <w:b/>
          <w:sz w:val="28"/>
          <w:szCs w:val="28"/>
        </w:rPr>
        <w:t>Meeting</w:t>
      </w:r>
    </w:p>
    <w:p w14:paraId="118BC56E" w14:textId="77777777" w:rsidR="003442B0" w:rsidRPr="00ED5341" w:rsidRDefault="003442B0" w:rsidP="00754D50">
      <w:pPr>
        <w:tabs>
          <w:tab w:val="left" w:pos="840"/>
        </w:tabs>
        <w:jc w:val="center"/>
        <w:rPr>
          <w:b/>
          <w:sz w:val="28"/>
          <w:szCs w:val="28"/>
        </w:rPr>
      </w:pPr>
      <w:r>
        <w:rPr>
          <w:b/>
          <w:sz w:val="28"/>
          <w:szCs w:val="28"/>
        </w:rPr>
        <w:t>Conference Call</w:t>
      </w:r>
    </w:p>
    <w:p w14:paraId="3A21BC04" w14:textId="083EB826" w:rsidR="0092253C" w:rsidRDefault="004016CF" w:rsidP="00754D50">
      <w:pPr>
        <w:tabs>
          <w:tab w:val="left" w:pos="840"/>
        </w:tabs>
        <w:jc w:val="center"/>
        <w:rPr>
          <w:b/>
          <w:sz w:val="28"/>
          <w:szCs w:val="28"/>
        </w:rPr>
      </w:pPr>
      <w:r>
        <w:rPr>
          <w:b/>
          <w:sz w:val="28"/>
          <w:szCs w:val="28"/>
        </w:rPr>
        <w:t xml:space="preserve">Meeting of </w:t>
      </w:r>
      <w:r w:rsidR="00E04628">
        <w:rPr>
          <w:b/>
          <w:sz w:val="28"/>
          <w:szCs w:val="28"/>
        </w:rPr>
        <w:t xml:space="preserve">September </w:t>
      </w:r>
      <w:r w:rsidR="00921925">
        <w:rPr>
          <w:b/>
          <w:sz w:val="28"/>
          <w:szCs w:val="28"/>
        </w:rPr>
        <w:t>1</w:t>
      </w:r>
      <w:r w:rsidR="007A02FE">
        <w:rPr>
          <w:b/>
          <w:sz w:val="28"/>
          <w:szCs w:val="28"/>
        </w:rPr>
        <w:t>3</w:t>
      </w:r>
      <w:r w:rsidR="000A2A3A">
        <w:rPr>
          <w:b/>
          <w:sz w:val="28"/>
          <w:szCs w:val="28"/>
        </w:rPr>
        <w:t>, 202</w:t>
      </w:r>
      <w:r w:rsidR="007A02FE">
        <w:rPr>
          <w:b/>
          <w:sz w:val="28"/>
          <w:szCs w:val="28"/>
        </w:rPr>
        <w:t>3</w:t>
      </w:r>
      <w:r w:rsidR="0092253C">
        <w:rPr>
          <w:b/>
          <w:sz w:val="28"/>
          <w:szCs w:val="28"/>
        </w:rPr>
        <w:t xml:space="preserve"> </w:t>
      </w:r>
    </w:p>
    <w:p w14:paraId="3B36C1FD" w14:textId="77777777" w:rsidR="001826BB" w:rsidRDefault="001826BB" w:rsidP="00754D50">
      <w:pPr>
        <w:tabs>
          <w:tab w:val="left" w:pos="840"/>
        </w:tabs>
        <w:jc w:val="center"/>
        <w:rPr>
          <w:b/>
          <w:sz w:val="28"/>
          <w:szCs w:val="28"/>
        </w:rPr>
      </w:pPr>
    </w:p>
    <w:p w14:paraId="3EBCED43" w14:textId="77777777" w:rsidR="00C04FBB" w:rsidRDefault="00C04FBB" w:rsidP="00754D50">
      <w:pPr>
        <w:tabs>
          <w:tab w:val="left" w:pos="840"/>
        </w:tabs>
        <w:jc w:val="center"/>
        <w:rPr>
          <w:b/>
          <w:sz w:val="28"/>
          <w:szCs w:val="28"/>
        </w:rPr>
      </w:pPr>
    </w:p>
    <w:p w14:paraId="70E701D2" w14:textId="77777777" w:rsidR="00C04FBB" w:rsidRDefault="00C04FBB" w:rsidP="00754D50">
      <w:pPr>
        <w:tabs>
          <w:tab w:val="left" w:pos="840"/>
        </w:tabs>
        <w:jc w:val="center"/>
        <w:rPr>
          <w:b/>
          <w:sz w:val="28"/>
          <w:szCs w:val="28"/>
        </w:rPr>
      </w:pPr>
    </w:p>
    <w:p w14:paraId="693DD75D" w14:textId="77777777" w:rsidR="00C04FBB" w:rsidRDefault="00C04FBB" w:rsidP="00754D50">
      <w:pPr>
        <w:tabs>
          <w:tab w:val="left" w:pos="840"/>
        </w:tabs>
        <w:jc w:val="center"/>
        <w:rPr>
          <w:b/>
          <w:sz w:val="28"/>
          <w:szCs w:val="28"/>
        </w:rPr>
      </w:pPr>
    </w:p>
    <w:p w14:paraId="047BF137" w14:textId="77777777" w:rsidR="00C04FBB" w:rsidRDefault="00C04FBB" w:rsidP="00754D50">
      <w:pPr>
        <w:tabs>
          <w:tab w:val="left" w:pos="840"/>
        </w:tabs>
        <w:jc w:val="center"/>
        <w:rPr>
          <w:b/>
          <w:sz w:val="28"/>
          <w:szCs w:val="28"/>
        </w:rPr>
      </w:pPr>
    </w:p>
    <w:p w14:paraId="21E18A12" w14:textId="77777777" w:rsidR="001826BB" w:rsidRPr="00C04FBB" w:rsidRDefault="001826BB" w:rsidP="00C04FBB">
      <w:pPr>
        <w:tabs>
          <w:tab w:val="left" w:pos="840"/>
        </w:tabs>
        <w:jc w:val="center"/>
        <w:rPr>
          <w:color w:val="000080"/>
        </w:rPr>
        <w:sectPr w:rsidR="001826BB" w:rsidRPr="00C04FBB" w:rsidSect="00DF1E06">
          <w:headerReference w:type="first" r:id="rId9"/>
          <w:footerReference w:type="first" r:id="rId10"/>
          <w:pgSz w:w="12240" w:h="15840"/>
          <w:pgMar w:top="1440" w:right="1440" w:bottom="1440" w:left="1440" w:header="720" w:footer="720" w:gutter="0"/>
          <w:cols w:space="720"/>
          <w:docGrid w:linePitch="360"/>
        </w:sectPr>
      </w:pPr>
      <w:r w:rsidRPr="00C04FBB">
        <w:rPr>
          <w:color w:val="000080"/>
          <w:spacing w:val="-2"/>
          <w:sz w:val="16"/>
          <w:szCs w:val="16"/>
        </w:rPr>
        <w:t>NOTE:  These draft minutes have</w:t>
      </w:r>
      <w:r w:rsidR="0063585E">
        <w:rPr>
          <w:color w:val="000080"/>
          <w:spacing w:val="-2"/>
          <w:sz w:val="16"/>
          <w:szCs w:val="16"/>
        </w:rPr>
        <w:t xml:space="preserve"> not</w:t>
      </w:r>
      <w:r w:rsidRPr="00C04FBB">
        <w:rPr>
          <w:color w:val="000080"/>
          <w:spacing w:val="-2"/>
          <w:sz w:val="16"/>
          <w:szCs w:val="16"/>
        </w:rPr>
        <w:t xml:space="preserve"> been approved and are the</w:t>
      </w:r>
      <w:r w:rsidR="0063585E">
        <w:rPr>
          <w:color w:val="000080"/>
          <w:spacing w:val="-2"/>
          <w:sz w:val="16"/>
          <w:szCs w:val="16"/>
        </w:rPr>
        <w:t xml:space="preserve"> unofficial </w:t>
      </w:r>
      <w:r w:rsidRPr="00C04FBB">
        <w:rPr>
          <w:color w:val="000080"/>
          <w:spacing w:val="-2"/>
          <w:sz w:val="16"/>
          <w:szCs w:val="16"/>
        </w:rPr>
        <w:t>record b</w:t>
      </w:r>
      <w:r w:rsidR="00CD4A62">
        <w:rPr>
          <w:color w:val="000080"/>
          <w:spacing w:val="-2"/>
          <w:sz w:val="16"/>
          <w:szCs w:val="16"/>
        </w:rPr>
        <w:t>y PPI</w:t>
      </w:r>
      <w:r w:rsidRPr="00C04FBB">
        <w:rPr>
          <w:color w:val="000080"/>
          <w:spacing w:val="-2"/>
          <w:sz w:val="16"/>
          <w:szCs w:val="16"/>
        </w:rPr>
        <w:t>S.</w:t>
      </w:r>
    </w:p>
    <w:p w14:paraId="647AAC21" w14:textId="77777777" w:rsidR="001826BB" w:rsidRPr="00395D82" w:rsidRDefault="001826BB" w:rsidP="00262098">
      <w:pPr>
        <w:pStyle w:val="TOC1"/>
      </w:pPr>
    </w:p>
    <w:p w14:paraId="512A54CA" w14:textId="77777777" w:rsidR="001826BB" w:rsidRPr="009571FF" w:rsidRDefault="001826BB" w:rsidP="00262098">
      <w:pPr>
        <w:pStyle w:val="TOC1"/>
      </w:pPr>
      <w:r w:rsidRPr="009571FF">
        <w:t>TABLE OF CONTENTS</w:t>
      </w:r>
    </w:p>
    <w:p w14:paraId="2098D843" w14:textId="23C3D76C" w:rsidR="007A02FE" w:rsidRDefault="009571FF">
      <w:pPr>
        <w:pStyle w:val="TOC1"/>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"1-1" \h \z \u </w:instrText>
      </w:r>
      <w:r>
        <w:fldChar w:fldCharType="separate"/>
      </w:r>
      <w:hyperlink w:anchor="_Toc145921060" w:history="1">
        <w:r w:rsidR="007A02FE" w:rsidRPr="00F53D35">
          <w:rPr>
            <w:rStyle w:val="Hyperlink"/>
            <w:noProof/>
          </w:rPr>
          <w:t>1.</w:t>
        </w:r>
        <w:r w:rsidR="007A02FE">
          <w:rPr>
            <w:rFonts w:asciiTheme="minorHAnsi" w:eastAsiaTheme="minorEastAsia" w:hAnsiTheme="minorHAnsi" w:cstheme="minorBidi"/>
            <w:b w:val="0"/>
            <w:bCs w:val="0"/>
            <w:caps w:val="0"/>
            <w:noProof/>
            <w:kern w:val="2"/>
            <w:sz w:val="22"/>
            <w:szCs w:val="22"/>
            <w14:ligatures w14:val="standardContextual"/>
          </w:rPr>
          <w:tab/>
        </w:r>
        <w:r w:rsidR="007A02FE" w:rsidRPr="00F53D35">
          <w:rPr>
            <w:rStyle w:val="Hyperlink"/>
            <w:noProof/>
          </w:rPr>
          <w:t>Call to Order/Introductions and Review of Agenda</w:t>
        </w:r>
        <w:r w:rsidR="007A02FE">
          <w:rPr>
            <w:noProof/>
            <w:webHidden/>
          </w:rPr>
          <w:tab/>
        </w:r>
        <w:r w:rsidR="007A02FE">
          <w:rPr>
            <w:noProof/>
            <w:webHidden/>
          </w:rPr>
          <w:fldChar w:fldCharType="begin"/>
        </w:r>
        <w:r w:rsidR="007A02FE">
          <w:rPr>
            <w:noProof/>
            <w:webHidden/>
          </w:rPr>
          <w:instrText xml:space="preserve"> PAGEREF _Toc145921060 \h </w:instrText>
        </w:r>
        <w:r w:rsidR="007A02FE">
          <w:rPr>
            <w:noProof/>
            <w:webHidden/>
          </w:rPr>
        </w:r>
        <w:r w:rsidR="007A02FE">
          <w:rPr>
            <w:noProof/>
            <w:webHidden/>
          </w:rPr>
          <w:fldChar w:fldCharType="separate"/>
        </w:r>
        <w:r w:rsidR="007A02FE">
          <w:rPr>
            <w:noProof/>
            <w:webHidden/>
          </w:rPr>
          <w:t>3</w:t>
        </w:r>
        <w:r w:rsidR="007A02FE">
          <w:rPr>
            <w:noProof/>
            <w:webHidden/>
          </w:rPr>
          <w:fldChar w:fldCharType="end"/>
        </w:r>
      </w:hyperlink>
    </w:p>
    <w:p w14:paraId="22AD554A" w14:textId="48DD18DD" w:rsidR="007A02FE" w:rsidRDefault="007A02FE">
      <w:pPr>
        <w:pStyle w:val="TOC1"/>
        <w:rPr>
          <w:rFonts w:asciiTheme="minorHAnsi" w:eastAsiaTheme="minorEastAsia" w:hAnsiTheme="minorHAnsi" w:cstheme="minorBidi"/>
          <w:b w:val="0"/>
          <w:bCs w:val="0"/>
          <w:caps w:val="0"/>
          <w:noProof/>
          <w:kern w:val="2"/>
          <w:sz w:val="22"/>
          <w:szCs w:val="22"/>
          <w14:ligatures w14:val="standardContextual"/>
        </w:rPr>
      </w:pPr>
      <w:hyperlink w:anchor="_Toc145921061" w:history="1">
        <w:r w:rsidRPr="00F53D35">
          <w:rPr>
            <w:rStyle w:val="Hyperlink"/>
            <w:noProof/>
          </w:rPr>
          <w:t>2.</w:t>
        </w:r>
        <w:r>
          <w:rPr>
            <w:rFonts w:asciiTheme="minorHAnsi" w:eastAsiaTheme="minorEastAsia" w:hAnsiTheme="minorHAnsi" w:cstheme="minorBidi"/>
            <w:b w:val="0"/>
            <w:bCs w:val="0"/>
            <w:caps w:val="0"/>
            <w:noProof/>
            <w:kern w:val="2"/>
            <w:sz w:val="22"/>
            <w:szCs w:val="22"/>
            <w14:ligatures w14:val="standardContextual"/>
          </w:rPr>
          <w:tab/>
        </w:r>
        <w:r w:rsidRPr="00F53D35">
          <w:rPr>
            <w:rStyle w:val="Hyperlink"/>
            <w:noProof/>
          </w:rPr>
          <w:t>Chairman’s Report</w:t>
        </w:r>
        <w:r>
          <w:rPr>
            <w:noProof/>
            <w:webHidden/>
          </w:rPr>
          <w:tab/>
        </w:r>
        <w:r>
          <w:rPr>
            <w:noProof/>
            <w:webHidden/>
          </w:rPr>
          <w:fldChar w:fldCharType="begin"/>
        </w:r>
        <w:r>
          <w:rPr>
            <w:noProof/>
            <w:webHidden/>
          </w:rPr>
          <w:instrText xml:space="preserve"> PAGEREF _Toc145921061 \h </w:instrText>
        </w:r>
        <w:r>
          <w:rPr>
            <w:noProof/>
            <w:webHidden/>
          </w:rPr>
        </w:r>
        <w:r>
          <w:rPr>
            <w:noProof/>
            <w:webHidden/>
          </w:rPr>
          <w:fldChar w:fldCharType="separate"/>
        </w:r>
        <w:r>
          <w:rPr>
            <w:noProof/>
            <w:webHidden/>
          </w:rPr>
          <w:t>3</w:t>
        </w:r>
        <w:r>
          <w:rPr>
            <w:noProof/>
            <w:webHidden/>
          </w:rPr>
          <w:fldChar w:fldCharType="end"/>
        </w:r>
      </w:hyperlink>
    </w:p>
    <w:p w14:paraId="6EADAE47" w14:textId="04E8E35A" w:rsidR="007A02FE" w:rsidRDefault="007A02FE">
      <w:pPr>
        <w:pStyle w:val="TOC1"/>
        <w:rPr>
          <w:rFonts w:asciiTheme="minorHAnsi" w:eastAsiaTheme="minorEastAsia" w:hAnsiTheme="minorHAnsi" w:cstheme="minorBidi"/>
          <w:b w:val="0"/>
          <w:bCs w:val="0"/>
          <w:caps w:val="0"/>
          <w:noProof/>
          <w:kern w:val="2"/>
          <w:sz w:val="22"/>
          <w:szCs w:val="22"/>
          <w14:ligatures w14:val="standardContextual"/>
        </w:rPr>
      </w:pPr>
      <w:hyperlink w:anchor="_Toc145921062" w:history="1">
        <w:r w:rsidRPr="00F53D35">
          <w:rPr>
            <w:rStyle w:val="Hyperlink"/>
            <w:noProof/>
          </w:rPr>
          <w:t>3.</w:t>
        </w:r>
        <w:r>
          <w:rPr>
            <w:rFonts w:asciiTheme="minorHAnsi" w:eastAsiaTheme="minorEastAsia" w:hAnsiTheme="minorHAnsi" w:cstheme="minorBidi"/>
            <w:b w:val="0"/>
            <w:bCs w:val="0"/>
            <w:caps w:val="0"/>
            <w:noProof/>
            <w:kern w:val="2"/>
            <w:sz w:val="22"/>
            <w:szCs w:val="22"/>
            <w14:ligatures w14:val="standardContextual"/>
          </w:rPr>
          <w:tab/>
        </w:r>
        <w:r w:rsidRPr="00F53D35">
          <w:rPr>
            <w:rStyle w:val="Hyperlink"/>
            <w:noProof/>
          </w:rPr>
          <w:t>Staff Report</w:t>
        </w:r>
        <w:r>
          <w:rPr>
            <w:noProof/>
            <w:webHidden/>
          </w:rPr>
          <w:tab/>
        </w:r>
        <w:r>
          <w:rPr>
            <w:noProof/>
            <w:webHidden/>
          </w:rPr>
          <w:fldChar w:fldCharType="begin"/>
        </w:r>
        <w:r>
          <w:rPr>
            <w:noProof/>
            <w:webHidden/>
          </w:rPr>
          <w:instrText xml:space="preserve"> PAGEREF _Toc145921062 \h </w:instrText>
        </w:r>
        <w:r>
          <w:rPr>
            <w:noProof/>
            <w:webHidden/>
          </w:rPr>
        </w:r>
        <w:r>
          <w:rPr>
            <w:noProof/>
            <w:webHidden/>
          </w:rPr>
          <w:fldChar w:fldCharType="separate"/>
        </w:r>
        <w:r>
          <w:rPr>
            <w:noProof/>
            <w:webHidden/>
          </w:rPr>
          <w:t>3</w:t>
        </w:r>
        <w:r>
          <w:rPr>
            <w:noProof/>
            <w:webHidden/>
          </w:rPr>
          <w:fldChar w:fldCharType="end"/>
        </w:r>
      </w:hyperlink>
    </w:p>
    <w:p w14:paraId="1803D50E" w14:textId="2D80882B" w:rsidR="007A02FE" w:rsidRDefault="007A02FE">
      <w:pPr>
        <w:pStyle w:val="TOC1"/>
        <w:rPr>
          <w:rFonts w:asciiTheme="minorHAnsi" w:eastAsiaTheme="minorEastAsia" w:hAnsiTheme="minorHAnsi" w:cstheme="minorBidi"/>
          <w:b w:val="0"/>
          <w:bCs w:val="0"/>
          <w:caps w:val="0"/>
          <w:noProof/>
          <w:kern w:val="2"/>
          <w:sz w:val="22"/>
          <w:szCs w:val="22"/>
          <w14:ligatures w14:val="standardContextual"/>
        </w:rPr>
      </w:pPr>
      <w:hyperlink w:anchor="_Toc145921063" w:history="1">
        <w:r w:rsidRPr="00F53D35">
          <w:rPr>
            <w:rStyle w:val="Hyperlink"/>
            <w:noProof/>
          </w:rPr>
          <w:t>4.</w:t>
        </w:r>
        <w:r>
          <w:rPr>
            <w:rFonts w:asciiTheme="minorHAnsi" w:eastAsiaTheme="minorEastAsia" w:hAnsiTheme="minorHAnsi" w:cstheme="minorBidi"/>
            <w:b w:val="0"/>
            <w:bCs w:val="0"/>
            <w:caps w:val="0"/>
            <w:noProof/>
            <w:kern w:val="2"/>
            <w:sz w:val="22"/>
            <w:szCs w:val="22"/>
            <w14:ligatures w14:val="standardContextual"/>
          </w:rPr>
          <w:tab/>
        </w:r>
        <w:r w:rsidRPr="00F53D35">
          <w:rPr>
            <w:rStyle w:val="Hyperlink"/>
            <w:noProof/>
          </w:rPr>
          <w:t>Approval of Minutes</w:t>
        </w:r>
        <w:r>
          <w:rPr>
            <w:noProof/>
            <w:webHidden/>
          </w:rPr>
          <w:tab/>
        </w:r>
        <w:r>
          <w:rPr>
            <w:noProof/>
            <w:webHidden/>
          </w:rPr>
          <w:fldChar w:fldCharType="begin"/>
        </w:r>
        <w:r>
          <w:rPr>
            <w:noProof/>
            <w:webHidden/>
          </w:rPr>
          <w:instrText xml:space="preserve"> PAGEREF _Toc145921063 \h </w:instrText>
        </w:r>
        <w:r>
          <w:rPr>
            <w:noProof/>
            <w:webHidden/>
          </w:rPr>
        </w:r>
        <w:r>
          <w:rPr>
            <w:noProof/>
            <w:webHidden/>
          </w:rPr>
          <w:fldChar w:fldCharType="separate"/>
        </w:r>
        <w:r>
          <w:rPr>
            <w:noProof/>
            <w:webHidden/>
          </w:rPr>
          <w:t>3</w:t>
        </w:r>
        <w:r>
          <w:rPr>
            <w:noProof/>
            <w:webHidden/>
          </w:rPr>
          <w:fldChar w:fldCharType="end"/>
        </w:r>
      </w:hyperlink>
    </w:p>
    <w:p w14:paraId="661125EB" w14:textId="06D68B8E" w:rsidR="007A02FE" w:rsidRDefault="007A02FE">
      <w:pPr>
        <w:pStyle w:val="TOC1"/>
        <w:rPr>
          <w:rFonts w:asciiTheme="minorHAnsi" w:eastAsiaTheme="minorEastAsia" w:hAnsiTheme="minorHAnsi" w:cstheme="minorBidi"/>
          <w:b w:val="0"/>
          <w:bCs w:val="0"/>
          <w:caps w:val="0"/>
          <w:noProof/>
          <w:kern w:val="2"/>
          <w:sz w:val="22"/>
          <w:szCs w:val="22"/>
          <w14:ligatures w14:val="standardContextual"/>
        </w:rPr>
      </w:pPr>
      <w:hyperlink w:anchor="_Toc145921064" w:history="1">
        <w:r w:rsidRPr="00F53D35">
          <w:rPr>
            <w:rStyle w:val="Hyperlink"/>
            <w:noProof/>
          </w:rPr>
          <w:t>5.</w:t>
        </w:r>
        <w:r>
          <w:rPr>
            <w:rFonts w:asciiTheme="minorHAnsi" w:eastAsiaTheme="minorEastAsia" w:hAnsiTheme="minorHAnsi" w:cstheme="minorBidi"/>
            <w:b w:val="0"/>
            <w:bCs w:val="0"/>
            <w:caps w:val="0"/>
            <w:noProof/>
            <w:kern w:val="2"/>
            <w:sz w:val="22"/>
            <w:szCs w:val="22"/>
            <w14:ligatures w14:val="standardContextual"/>
          </w:rPr>
          <w:tab/>
        </w:r>
        <w:r w:rsidRPr="00F53D35">
          <w:rPr>
            <w:rStyle w:val="Hyperlink"/>
            <w:noProof/>
          </w:rPr>
          <w:t>Review of Action Items/Unfinished Business</w:t>
        </w:r>
        <w:r>
          <w:rPr>
            <w:noProof/>
            <w:webHidden/>
          </w:rPr>
          <w:tab/>
        </w:r>
        <w:r>
          <w:rPr>
            <w:noProof/>
            <w:webHidden/>
          </w:rPr>
          <w:fldChar w:fldCharType="begin"/>
        </w:r>
        <w:r>
          <w:rPr>
            <w:noProof/>
            <w:webHidden/>
          </w:rPr>
          <w:instrText xml:space="preserve"> PAGEREF _Toc145921064 \h </w:instrText>
        </w:r>
        <w:r>
          <w:rPr>
            <w:noProof/>
            <w:webHidden/>
          </w:rPr>
        </w:r>
        <w:r>
          <w:rPr>
            <w:noProof/>
            <w:webHidden/>
          </w:rPr>
          <w:fldChar w:fldCharType="separate"/>
        </w:r>
        <w:r>
          <w:rPr>
            <w:noProof/>
            <w:webHidden/>
          </w:rPr>
          <w:t>3</w:t>
        </w:r>
        <w:r>
          <w:rPr>
            <w:noProof/>
            <w:webHidden/>
          </w:rPr>
          <w:fldChar w:fldCharType="end"/>
        </w:r>
      </w:hyperlink>
    </w:p>
    <w:p w14:paraId="3AE88C2D" w14:textId="5F84BBA0" w:rsidR="007A02FE" w:rsidRDefault="007A02FE">
      <w:pPr>
        <w:pStyle w:val="TOC1"/>
        <w:rPr>
          <w:rFonts w:asciiTheme="minorHAnsi" w:eastAsiaTheme="minorEastAsia" w:hAnsiTheme="minorHAnsi" w:cstheme="minorBidi"/>
          <w:b w:val="0"/>
          <w:bCs w:val="0"/>
          <w:caps w:val="0"/>
          <w:noProof/>
          <w:kern w:val="2"/>
          <w:sz w:val="22"/>
          <w:szCs w:val="22"/>
          <w14:ligatures w14:val="standardContextual"/>
        </w:rPr>
      </w:pPr>
      <w:hyperlink w:anchor="_Toc145921065" w:history="1">
        <w:r w:rsidRPr="00F53D35">
          <w:rPr>
            <w:rStyle w:val="Hyperlink"/>
            <w:noProof/>
          </w:rPr>
          <w:t>6.</w:t>
        </w:r>
        <w:r>
          <w:rPr>
            <w:rFonts w:asciiTheme="minorHAnsi" w:eastAsiaTheme="minorEastAsia" w:hAnsiTheme="minorHAnsi" w:cstheme="minorBidi"/>
            <w:b w:val="0"/>
            <w:bCs w:val="0"/>
            <w:caps w:val="0"/>
            <w:noProof/>
            <w:kern w:val="2"/>
            <w:sz w:val="22"/>
            <w:szCs w:val="22"/>
            <w14:ligatures w14:val="standardContextual"/>
          </w:rPr>
          <w:tab/>
        </w:r>
        <w:r w:rsidRPr="00F53D35">
          <w:rPr>
            <w:rStyle w:val="Hyperlink"/>
            <w:noProof/>
          </w:rPr>
          <w:t>Planning – New Projects</w:t>
        </w:r>
        <w:r>
          <w:rPr>
            <w:noProof/>
            <w:webHidden/>
          </w:rPr>
          <w:tab/>
        </w:r>
        <w:r>
          <w:rPr>
            <w:noProof/>
            <w:webHidden/>
          </w:rPr>
          <w:fldChar w:fldCharType="begin"/>
        </w:r>
        <w:r>
          <w:rPr>
            <w:noProof/>
            <w:webHidden/>
          </w:rPr>
          <w:instrText xml:space="preserve"> PAGEREF _Toc145921065 \h </w:instrText>
        </w:r>
        <w:r>
          <w:rPr>
            <w:noProof/>
            <w:webHidden/>
          </w:rPr>
        </w:r>
        <w:r>
          <w:rPr>
            <w:noProof/>
            <w:webHidden/>
          </w:rPr>
          <w:fldChar w:fldCharType="separate"/>
        </w:r>
        <w:r>
          <w:rPr>
            <w:noProof/>
            <w:webHidden/>
          </w:rPr>
          <w:t>4</w:t>
        </w:r>
        <w:r>
          <w:rPr>
            <w:noProof/>
            <w:webHidden/>
          </w:rPr>
          <w:fldChar w:fldCharType="end"/>
        </w:r>
      </w:hyperlink>
    </w:p>
    <w:p w14:paraId="06567218" w14:textId="3442A108" w:rsidR="007A02FE" w:rsidRDefault="007A02FE">
      <w:pPr>
        <w:pStyle w:val="TOC1"/>
        <w:rPr>
          <w:rFonts w:asciiTheme="minorHAnsi" w:eastAsiaTheme="minorEastAsia" w:hAnsiTheme="minorHAnsi" w:cstheme="minorBidi"/>
          <w:b w:val="0"/>
          <w:bCs w:val="0"/>
          <w:caps w:val="0"/>
          <w:noProof/>
          <w:kern w:val="2"/>
          <w:sz w:val="22"/>
          <w:szCs w:val="22"/>
          <w14:ligatures w14:val="standardContextual"/>
        </w:rPr>
      </w:pPr>
      <w:hyperlink w:anchor="_Toc145921066" w:history="1">
        <w:r w:rsidRPr="00F53D35">
          <w:rPr>
            <w:rStyle w:val="Hyperlink"/>
            <w:noProof/>
          </w:rPr>
          <w:t>7.</w:t>
        </w:r>
        <w:r>
          <w:rPr>
            <w:rFonts w:asciiTheme="minorHAnsi" w:eastAsiaTheme="minorEastAsia" w:hAnsiTheme="minorHAnsi" w:cstheme="minorBidi"/>
            <w:b w:val="0"/>
            <w:bCs w:val="0"/>
            <w:caps w:val="0"/>
            <w:noProof/>
            <w:kern w:val="2"/>
            <w:sz w:val="22"/>
            <w:szCs w:val="22"/>
            <w14:ligatures w14:val="standardContextual"/>
          </w:rPr>
          <w:tab/>
        </w:r>
        <w:r w:rsidRPr="00F53D35">
          <w:rPr>
            <w:rStyle w:val="Hyperlink"/>
            <w:noProof/>
          </w:rPr>
          <w:t>Policy – Procedural Changes</w:t>
        </w:r>
        <w:r>
          <w:rPr>
            <w:noProof/>
            <w:webHidden/>
          </w:rPr>
          <w:tab/>
        </w:r>
        <w:r>
          <w:rPr>
            <w:noProof/>
            <w:webHidden/>
          </w:rPr>
          <w:fldChar w:fldCharType="begin"/>
        </w:r>
        <w:r>
          <w:rPr>
            <w:noProof/>
            <w:webHidden/>
          </w:rPr>
          <w:instrText xml:space="preserve"> PAGEREF _Toc145921066 \h </w:instrText>
        </w:r>
        <w:r>
          <w:rPr>
            <w:noProof/>
            <w:webHidden/>
          </w:rPr>
        </w:r>
        <w:r>
          <w:rPr>
            <w:noProof/>
            <w:webHidden/>
          </w:rPr>
          <w:fldChar w:fldCharType="separate"/>
        </w:r>
        <w:r>
          <w:rPr>
            <w:noProof/>
            <w:webHidden/>
          </w:rPr>
          <w:t>5</w:t>
        </w:r>
        <w:r>
          <w:rPr>
            <w:noProof/>
            <w:webHidden/>
          </w:rPr>
          <w:fldChar w:fldCharType="end"/>
        </w:r>
      </w:hyperlink>
    </w:p>
    <w:p w14:paraId="3D63AABB" w14:textId="6D1B084E" w:rsidR="007A02FE" w:rsidRDefault="007A02FE">
      <w:pPr>
        <w:pStyle w:val="TOC1"/>
        <w:rPr>
          <w:rFonts w:asciiTheme="minorHAnsi" w:eastAsiaTheme="minorEastAsia" w:hAnsiTheme="minorHAnsi" w:cstheme="minorBidi"/>
          <w:b w:val="0"/>
          <w:bCs w:val="0"/>
          <w:caps w:val="0"/>
          <w:noProof/>
          <w:kern w:val="2"/>
          <w:sz w:val="22"/>
          <w:szCs w:val="22"/>
          <w14:ligatures w14:val="standardContextual"/>
        </w:rPr>
      </w:pPr>
      <w:hyperlink w:anchor="_Toc145921067" w:history="1">
        <w:r w:rsidRPr="00F53D35">
          <w:rPr>
            <w:rStyle w:val="Hyperlink"/>
            <w:noProof/>
          </w:rPr>
          <w:t>8.</w:t>
        </w:r>
        <w:r>
          <w:rPr>
            <w:rFonts w:asciiTheme="minorHAnsi" w:eastAsiaTheme="minorEastAsia" w:hAnsiTheme="minorHAnsi" w:cstheme="minorBidi"/>
            <w:b w:val="0"/>
            <w:bCs w:val="0"/>
            <w:caps w:val="0"/>
            <w:noProof/>
            <w:kern w:val="2"/>
            <w:sz w:val="22"/>
            <w:szCs w:val="22"/>
            <w14:ligatures w14:val="standardContextual"/>
          </w:rPr>
          <w:tab/>
        </w:r>
        <w:r w:rsidRPr="00F53D35">
          <w:rPr>
            <w:rStyle w:val="Hyperlink"/>
            <w:noProof/>
          </w:rPr>
          <w:t>Interpretations</w:t>
        </w:r>
        <w:r>
          <w:rPr>
            <w:noProof/>
            <w:webHidden/>
          </w:rPr>
          <w:tab/>
        </w:r>
        <w:r>
          <w:rPr>
            <w:noProof/>
            <w:webHidden/>
          </w:rPr>
          <w:fldChar w:fldCharType="begin"/>
        </w:r>
        <w:r>
          <w:rPr>
            <w:noProof/>
            <w:webHidden/>
          </w:rPr>
          <w:instrText xml:space="preserve"> PAGEREF _Toc145921067 \h </w:instrText>
        </w:r>
        <w:r>
          <w:rPr>
            <w:noProof/>
            <w:webHidden/>
          </w:rPr>
        </w:r>
        <w:r>
          <w:rPr>
            <w:noProof/>
            <w:webHidden/>
          </w:rPr>
          <w:fldChar w:fldCharType="separate"/>
        </w:r>
        <w:r>
          <w:rPr>
            <w:noProof/>
            <w:webHidden/>
          </w:rPr>
          <w:t>6</w:t>
        </w:r>
        <w:r>
          <w:rPr>
            <w:noProof/>
            <w:webHidden/>
          </w:rPr>
          <w:fldChar w:fldCharType="end"/>
        </w:r>
      </w:hyperlink>
    </w:p>
    <w:p w14:paraId="3399A1A0" w14:textId="21EA6D40" w:rsidR="007A02FE" w:rsidRDefault="007A02FE">
      <w:pPr>
        <w:pStyle w:val="TOC1"/>
        <w:rPr>
          <w:rFonts w:asciiTheme="minorHAnsi" w:eastAsiaTheme="minorEastAsia" w:hAnsiTheme="minorHAnsi" w:cstheme="minorBidi"/>
          <w:b w:val="0"/>
          <w:bCs w:val="0"/>
          <w:caps w:val="0"/>
          <w:noProof/>
          <w:kern w:val="2"/>
          <w:sz w:val="22"/>
          <w:szCs w:val="22"/>
          <w14:ligatures w14:val="standardContextual"/>
        </w:rPr>
      </w:pPr>
      <w:hyperlink w:anchor="_Toc145921068" w:history="1">
        <w:r w:rsidRPr="00F53D35">
          <w:rPr>
            <w:rStyle w:val="Hyperlink"/>
            <w:noProof/>
          </w:rPr>
          <w:t>9.</w:t>
        </w:r>
        <w:r>
          <w:rPr>
            <w:rFonts w:asciiTheme="minorHAnsi" w:eastAsiaTheme="minorEastAsia" w:hAnsiTheme="minorHAnsi" w:cstheme="minorBidi"/>
            <w:b w:val="0"/>
            <w:bCs w:val="0"/>
            <w:caps w:val="0"/>
            <w:noProof/>
            <w:kern w:val="2"/>
            <w:sz w:val="22"/>
            <w:szCs w:val="22"/>
            <w14:ligatures w14:val="standardContextual"/>
          </w:rPr>
          <w:tab/>
        </w:r>
        <w:r w:rsidRPr="00F53D35">
          <w:rPr>
            <w:rStyle w:val="Hyperlink"/>
            <w:noProof/>
          </w:rPr>
          <w:t>New Business</w:t>
        </w:r>
        <w:r>
          <w:rPr>
            <w:noProof/>
            <w:webHidden/>
          </w:rPr>
          <w:tab/>
        </w:r>
        <w:r>
          <w:rPr>
            <w:noProof/>
            <w:webHidden/>
          </w:rPr>
          <w:fldChar w:fldCharType="begin"/>
        </w:r>
        <w:r>
          <w:rPr>
            <w:noProof/>
            <w:webHidden/>
          </w:rPr>
          <w:instrText xml:space="preserve"> PAGEREF _Toc145921068 \h </w:instrText>
        </w:r>
        <w:r>
          <w:rPr>
            <w:noProof/>
            <w:webHidden/>
          </w:rPr>
        </w:r>
        <w:r>
          <w:rPr>
            <w:noProof/>
            <w:webHidden/>
          </w:rPr>
          <w:fldChar w:fldCharType="separate"/>
        </w:r>
        <w:r>
          <w:rPr>
            <w:noProof/>
            <w:webHidden/>
          </w:rPr>
          <w:t>6</w:t>
        </w:r>
        <w:r>
          <w:rPr>
            <w:noProof/>
            <w:webHidden/>
          </w:rPr>
          <w:fldChar w:fldCharType="end"/>
        </w:r>
      </w:hyperlink>
    </w:p>
    <w:p w14:paraId="27DA3ADD" w14:textId="66465A64" w:rsidR="007A02FE" w:rsidRDefault="007A02FE">
      <w:pPr>
        <w:pStyle w:val="TOC1"/>
        <w:rPr>
          <w:rFonts w:asciiTheme="minorHAnsi" w:eastAsiaTheme="minorEastAsia" w:hAnsiTheme="minorHAnsi" w:cstheme="minorBidi"/>
          <w:b w:val="0"/>
          <w:bCs w:val="0"/>
          <w:caps w:val="0"/>
          <w:noProof/>
          <w:kern w:val="2"/>
          <w:sz w:val="22"/>
          <w:szCs w:val="22"/>
          <w14:ligatures w14:val="standardContextual"/>
        </w:rPr>
      </w:pPr>
      <w:hyperlink w:anchor="_Toc145921069" w:history="1">
        <w:r w:rsidRPr="00F53D35">
          <w:rPr>
            <w:rStyle w:val="Hyperlink"/>
            <w:noProof/>
          </w:rPr>
          <w:t>10.</w:t>
        </w:r>
        <w:r>
          <w:rPr>
            <w:rFonts w:asciiTheme="minorHAnsi" w:eastAsiaTheme="minorEastAsia" w:hAnsiTheme="minorHAnsi" w:cstheme="minorBidi"/>
            <w:b w:val="0"/>
            <w:bCs w:val="0"/>
            <w:caps w:val="0"/>
            <w:noProof/>
            <w:kern w:val="2"/>
            <w:sz w:val="22"/>
            <w:szCs w:val="22"/>
            <w14:ligatures w14:val="standardContextual"/>
          </w:rPr>
          <w:tab/>
        </w:r>
        <w:r w:rsidRPr="00F53D35">
          <w:rPr>
            <w:rStyle w:val="Hyperlink"/>
            <w:noProof/>
          </w:rPr>
          <w:t>Recess</w:t>
        </w:r>
        <w:r>
          <w:rPr>
            <w:noProof/>
            <w:webHidden/>
          </w:rPr>
          <w:tab/>
        </w:r>
        <w:r>
          <w:rPr>
            <w:noProof/>
            <w:webHidden/>
          </w:rPr>
          <w:fldChar w:fldCharType="begin"/>
        </w:r>
        <w:r>
          <w:rPr>
            <w:noProof/>
            <w:webHidden/>
          </w:rPr>
          <w:instrText xml:space="preserve"> PAGEREF _Toc145921069 \h </w:instrText>
        </w:r>
        <w:r>
          <w:rPr>
            <w:noProof/>
            <w:webHidden/>
          </w:rPr>
        </w:r>
        <w:r>
          <w:rPr>
            <w:noProof/>
            <w:webHidden/>
          </w:rPr>
          <w:fldChar w:fldCharType="separate"/>
        </w:r>
        <w:r>
          <w:rPr>
            <w:noProof/>
            <w:webHidden/>
          </w:rPr>
          <w:t>6</w:t>
        </w:r>
        <w:r>
          <w:rPr>
            <w:noProof/>
            <w:webHidden/>
          </w:rPr>
          <w:fldChar w:fldCharType="end"/>
        </w:r>
      </w:hyperlink>
    </w:p>
    <w:p w14:paraId="6491E4E0" w14:textId="7A10EB8D" w:rsidR="00C04FBB" w:rsidRDefault="009571FF" w:rsidP="00C04FBB">
      <w:r>
        <w:rPr>
          <w:b/>
          <w:bCs/>
          <w:caps/>
          <w:sz w:val="20"/>
          <w:szCs w:val="20"/>
        </w:rPr>
        <w:fldChar w:fldCharType="end"/>
      </w:r>
    </w:p>
    <w:p w14:paraId="4C0663EE" w14:textId="77777777" w:rsidR="00C04FBB" w:rsidRPr="00C04FBB" w:rsidRDefault="00C04FBB" w:rsidP="00C04FBB">
      <w:pPr>
        <w:sectPr w:rsidR="00C04FBB" w:rsidRPr="00C04FBB" w:rsidSect="00DF1E06">
          <w:headerReference w:type="default" r:id="rId11"/>
          <w:footerReference w:type="default" r:id="rId12"/>
          <w:pgSz w:w="12240" w:h="15840"/>
          <w:pgMar w:top="900" w:right="1440" w:bottom="1440" w:left="1440" w:header="720" w:footer="720" w:gutter="0"/>
          <w:pgNumType w:fmt="lowerRoman" w:start="1"/>
          <w:cols w:space="720"/>
          <w:docGrid w:linePitch="360"/>
        </w:sectPr>
      </w:pPr>
    </w:p>
    <w:tbl>
      <w:tblPr>
        <w:tblpPr w:leftFromText="180" w:rightFromText="180" w:horzAnchor="margin" w:tblpXSpec="center" w:tblpY="-822"/>
        <w:tblW w:w="1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5037"/>
        <w:gridCol w:w="1714"/>
        <w:gridCol w:w="4050"/>
      </w:tblGrid>
      <w:tr w:rsidR="003F2D11" w:rsidRPr="00A316ED" w14:paraId="7337787B" w14:textId="77777777" w:rsidTr="00E04628">
        <w:tc>
          <w:tcPr>
            <w:tcW w:w="11790" w:type="dxa"/>
            <w:gridSpan w:val="4"/>
            <w:tcBorders>
              <w:bottom w:val="single" w:sz="4" w:space="0" w:color="auto"/>
            </w:tcBorders>
            <w:shd w:val="clear" w:color="auto" w:fill="0000FF"/>
          </w:tcPr>
          <w:p w14:paraId="2C347349" w14:textId="2F3CF6B1" w:rsidR="003F2D11" w:rsidRPr="00E37C04" w:rsidRDefault="00F0678A" w:rsidP="00E04628">
            <w:pPr>
              <w:jc w:val="center"/>
              <w:rPr>
                <w:rFonts w:ascii="Arial" w:hAnsi="Arial" w:cs="Arial"/>
                <w:szCs w:val="22"/>
              </w:rPr>
            </w:pPr>
            <w:r w:rsidRPr="00E37C04">
              <w:rPr>
                <w:rFonts w:ascii="Arial" w:hAnsi="Arial" w:cs="Arial"/>
                <w:szCs w:val="22"/>
              </w:rPr>
              <w:lastRenderedPageBreak/>
              <w:br w:type="page"/>
            </w:r>
            <w:r w:rsidRPr="00E37C04">
              <w:rPr>
                <w:rFonts w:ascii="Arial" w:hAnsi="Arial" w:cs="Arial"/>
                <w:szCs w:val="22"/>
              </w:rPr>
              <w:br w:type="page"/>
            </w:r>
            <w:r w:rsidR="003F2D11" w:rsidRPr="00E37C04">
              <w:rPr>
                <w:rFonts w:ascii="Arial" w:hAnsi="Arial" w:cs="Arial"/>
                <w:szCs w:val="22"/>
              </w:rPr>
              <w:t xml:space="preserve">ACTION ITEMS ASSIGNED </w:t>
            </w:r>
            <w:r w:rsidR="00F55544">
              <w:rPr>
                <w:rFonts w:ascii="Arial" w:hAnsi="Arial" w:cs="Arial"/>
                <w:szCs w:val="22"/>
              </w:rPr>
              <w:t>SUMMER</w:t>
            </w:r>
            <w:r w:rsidR="00AC62E4" w:rsidRPr="00E37C04">
              <w:rPr>
                <w:rFonts w:ascii="Arial" w:hAnsi="Arial" w:cs="Arial"/>
                <w:szCs w:val="22"/>
              </w:rPr>
              <w:t xml:space="preserve"> MEETING 202</w:t>
            </w:r>
            <w:r w:rsidR="00F55544">
              <w:rPr>
                <w:rFonts w:ascii="Arial" w:hAnsi="Arial" w:cs="Arial"/>
                <w:szCs w:val="22"/>
              </w:rPr>
              <w:t>3</w:t>
            </w:r>
          </w:p>
        </w:tc>
      </w:tr>
      <w:tr w:rsidR="003F2D11" w:rsidRPr="00A316ED" w14:paraId="210EF2A5" w14:textId="77777777" w:rsidTr="00E04628">
        <w:tc>
          <w:tcPr>
            <w:tcW w:w="989" w:type="dxa"/>
            <w:tcBorders>
              <w:bottom w:val="single" w:sz="4" w:space="0" w:color="auto"/>
            </w:tcBorders>
            <w:shd w:val="clear" w:color="auto" w:fill="984806"/>
          </w:tcPr>
          <w:p w14:paraId="3215F308" w14:textId="77777777" w:rsidR="003F2D11" w:rsidRPr="00E37C04" w:rsidRDefault="003F2D11" w:rsidP="00E04628">
            <w:pPr>
              <w:jc w:val="center"/>
              <w:rPr>
                <w:rFonts w:ascii="Arial" w:hAnsi="Arial" w:cs="Arial"/>
                <w:szCs w:val="22"/>
              </w:rPr>
            </w:pPr>
            <w:r w:rsidRPr="00E37C04">
              <w:rPr>
                <w:rFonts w:ascii="Arial" w:hAnsi="Arial" w:cs="Arial"/>
                <w:szCs w:val="22"/>
              </w:rPr>
              <w:t>AI#</w:t>
            </w:r>
          </w:p>
        </w:tc>
        <w:tc>
          <w:tcPr>
            <w:tcW w:w="5037" w:type="dxa"/>
            <w:tcBorders>
              <w:bottom w:val="single" w:sz="4" w:space="0" w:color="auto"/>
            </w:tcBorders>
            <w:shd w:val="clear" w:color="auto" w:fill="984806"/>
          </w:tcPr>
          <w:p w14:paraId="0F194690" w14:textId="77777777" w:rsidR="003F2D11" w:rsidRPr="00E37C04" w:rsidRDefault="003F2D11" w:rsidP="00E04628">
            <w:pPr>
              <w:jc w:val="center"/>
              <w:rPr>
                <w:rFonts w:ascii="Arial" w:hAnsi="Arial" w:cs="Arial"/>
                <w:szCs w:val="22"/>
              </w:rPr>
            </w:pPr>
            <w:r w:rsidRPr="00E37C04">
              <w:rPr>
                <w:rFonts w:ascii="Arial" w:hAnsi="Arial" w:cs="Arial"/>
                <w:szCs w:val="22"/>
              </w:rPr>
              <w:t>Action</w:t>
            </w:r>
          </w:p>
        </w:tc>
        <w:tc>
          <w:tcPr>
            <w:tcW w:w="1714" w:type="dxa"/>
            <w:tcBorders>
              <w:bottom w:val="single" w:sz="4" w:space="0" w:color="auto"/>
            </w:tcBorders>
            <w:shd w:val="clear" w:color="auto" w:fill="984806"/>
          </w:tcPr>
          <w:p w14:paraId="57B4AED2" w14:textId="77777777" w:rsidR="003F2D11" w:rsidRPr="00E37C04" w:rsidRDefault="003F2D11" w:rsidP="00E04628">
            <w:pPr>
              <w:jc w:val="center"/>
              <w:rPr>
                <w:rFonts w:ascii="Arial" w:hAnsi="Arial" w:cs="Arial"/>
                <w:szCs w:val="22"/>
              </w:rPr>
            </w:pPr>
            <w:r w:rsidRPr="00E37C04">
              <w:rPr>
                <w:rFonts w:ascii="Arial" w:hAnsi="Arial" w:cs="Arial"/>
                <w:szCs w:val="22"/>
              </w:rPr>
              <w:t>Assigned To</w:t>
            </w:r>
          </w:p>
        </w:tc>
        <w:tc>
          <w:tcPr>
            <w:tcW w:w="4050" w:type="dxa"/>
            <w:tcBorders>
              <w:bottom w:val="single" w:sz="4" w:space="0" w:color="auto"/>
            </w:tcBorders>
            <w:shd w:val="clear" w:color="auto" w:fill="984806"/>
          </w:tcPr>
          <w:p w14:paraId="49A38415" w14:textId="77777777" w:rsidR="003F2D11" w:rsidRPr="00E37C04" w:rsidRDefault="003F2D11" w:rsidP="00E04628">
            <w:pPr>
              <w:jc w:val="center"/>
              <w:rPr>
                <w:rFonts w:ascii="Arial" w:hAnsi="Arial" w:cs="Arial"/>
                <w:szCs w:val="22"/>
              </w:rPr>
            </w:pPr>
            <w:r w:rsidRPr="00E37C04">
              <w:rPr>
                <w:rFonts w:ascii="Arial" w:hAnsi="Arial" w:cs="Arial"/>
                <w:szCs w:val="22"/>
              </w:rPr>
              <w:t>Status</w:t>
            </w:r>
          </w:p>
        </w:tc>
      </w:tr>
      <w:tr w:rsidR="00977AF6" w:rsidRPr="00A316ED" w14:paraId="6FE4E3F4" w14:textId="77777777" w:rsidTr="00E04628">
        <w:tc>
          <w:tcPr>
            <w:tcW w:w="989" w:type="dxa"/>
            <w:tcBorders>
              <w:bottom w:val="single" w:sz="4" w:space="0" w:color="auto"/>
            </w:tcBorders>
            <w:shd w:val="clear" w:color="auto" w:fill="FFFFFF"/>
          </w:tcPr>
          <w:p w14:paraId="557F75B0" w14:textId="77777777" w:rsidR="00977AF6" w:rsidRPr="00E37C04" w:rsidRDefault="00977AF6" w:rsidP="00E04628">
            <w:pPr>
              <w:jc w:val="center"/>
              <w:rPr>
                <w:rFonts w:ascii="Arial" w:hAnsi="Arial" w:cs="Arial"/>
                <w:szCs w:val="22"/>
              </w:rPr>
            </w:pPr>
            <w:r w:rsidRPr="00E37C04">
              <w:rPr>
                <w:rFonts w:ascii="Arial" w:hAnsi="Arial" w:cs="Arial"/>
                <w:szCs w:val="22"/>
              </w:rPr>
              <w:t>1</w:t>
            </w:r>
          </w:p>
        </w:tc>
        <w:tc>
          <w:tcPr>
            <w:tcW w:w="5037" w:type="dxa"/>
            <w:tcBorders>
              <w:bottom w:val="single" w:sz="4" w:space="0" w:color="auto"/>
            </w:tcBorders>
            <w:shd w:val="clear" w:color="auto" w:fill="FFFFFF"/>
          </w:tcPr>
          <w:p w14:paraId="0611BD35" w14:textId="6B3D6941" w:rsidR="00F55544" w:rsidRPr="00F55544" w:rsidRDefault="00F55544" w:rsidP="00F55544">
            <w:pPr>
              <w:rPr>
                <w:rFonts w:ascii="Arial" w:hAnsi="Arial" w:cs="Arial"/>
                <w:bCs/>
                <w:szCs w:val="22"/>
              </w:rPr>
            </w:pPr>
            <w:proofErr w:type="spellStart"/>
            <w:r w:rsidRPr="00F55544">
              <w:rPr>
                <w:rFonts w:ascii="Arial" w:hAnsi="Arial" w:cs="Arial"/>
                <w:bCs/>
                <w:szCs w:val="22"/>
              </w:rPr>
              <w:t>StdC</w:t>
            </w:r>
            <w:proofErr w:type="spellEnd"/>
            <w:r w:rsidRPr="00F55544">
              <w:rPr>
                <w:rFonts w:ascii="Arial" w:hAnsi="Arial" w:cs="Arial"/>
                <w:bCs/>
                <w:szCs w:val="22"/>
              </w:rPr>
              <w:t xml:space="preserve"> assigned </w:t>
            </w:r>
            <w:bookmarkStart w:id="1" w:name="_Hlk136602923"/>
            <w:r w:rsidRPr="00F55544">
              <w:rPr>
                <w:rFonts w:ascii="Arial" w:hAnsi="Arial" w:cs="Arial"/>
                <w:bCs/>
                <w:szCs w:val="22"/>
              </w:rPr>
              <w:t xml:space="preserve">PPIS to revise procedures as needed to coordinate with new GTIC (Global Technical Interaction Committee) and Standards adoption. </w:t>
            </w:r>
            <w:bookmarkEnd w:id="1"/>
          </w:p>
          <w:p w14:paraId="514E4AB6" w14:textId="719448A2" w:rsidR="00977AF6" w:rsidRPr="00E37C04" w:rsidRDefault="00F55544" w:rsidP="00F55544">
            <w:pPr>
              <w:rPr>
                <w:rFonts w:ascii="Arial" w:hAnsi="Arial" w:cs="Arial"/>
                <w:szCs w:val="22"/>
              </w:rPr>
            </w:pPr>
            <w:r w:rsidRPr="00F55544">
              <w:rPr>
                <w:rFonts w:ascii="Arial" w:hAnsi="Arial" w:cs="Arial"/>
                <w:b/>
                <w:szCs w:val="22"/>
              </w:rPr>
              <w:t>8/25/2023</w:t>
            </w:r>
            <w:r w:rsidRPr="00F55544">
              <w:rPr>
                <w:rFonts w:ascii="Arial" w:hAnsi="Arial" w:cs="Arial"/>
                <w:bCs/>
                <w:szCs w:val="22"/>
              </w:rPr>
              <w:t xml:space="preserve"> - Action item is postponed until Staff review is conducted.</w:t>
            </w:r>
          </w:p>
        </w:tc>
        <w:tc>
          <w:tcPr>
            <w:tcW w:w="1714" w:type="dxa"/>
            <w:tcBorders>
              <w:bottom w:val="single" w:sz="4" w:space="0" w:color="auto"/>
            </w:tcBorders>
            <w:shd w:val="clear" w:color="auto" w:fill="FFFFFF"/>
          </w:tcPr>
          <w:p w14:paraId="43951A9C" w14:textId="505F188B" w:rsidR="00977AF6" w:rsidRPr="00E37C04" w:rsidRDefault="00977AF6" w:rsidP="00F55544">
            <w:pPr>
              <w:jc w:val="center"/>
              <w:rPr>
                <w:rFonts w:ascii="Arial" w:hAnsi="Arial" w:cs="Arial"/>
                <w:szCs w:val="22"/>
              </w:rPr>
            </w:pPr>
            <w:r w:rsidRPr="00E37C04">
              <w:rPr>
                <w:rFonts w:ascii="Arial" w:hAnsi="Arial" w:cs="Arial"/>
                <w:szCs w:val="22"/>
              </w:rPr>
              <w:t>PPIS</w:t>
            </w:r>
          </w:p>
        </w:tc>
        <w:tc>
          <w:tcPr>
            <w:tcW w:w="4050" w:type="dxa"/>
            <w:tcBorders>
              <w:bottom w:val="single" w:sz="4" w:space="0" w:color="auto"/>
            </w:tcBorders>
            <w:shd w:val="clear" w:color="auto" w:fill="FFFFFF"/>
          </w:tcPr>
          <w:p w14:paraId="4A2A9B21" w14:textId="550BD8E6" w:rsidR="00977AF6" w:rsidRPr="00E37C04" w:rsidRDefault="00977AF6" w:rsidP="00E04628">
            <w:pPr>
              <w:rPr>
                <w:rFonts w:ascii="Arial" w:hAnsi="Arial" w:cs="Arial"/>
                <w:szCs w:val="22"/>
              </w:rPr>
            </w:pPr>
            <w:r w:rsidRPr="00E37C04">
              <w:rPr>
                <w:rFonts w:ascii="Arial" w:hAnsi="Arial" w:cs="Arial"/>
                <w:szCs w:val="22"/>
              </w:rPr>
              <w:t>O</w:t>
            </w:r>
            <w:r w:rsidR="00F55544">
              <w:rPr>
                <w:rFonts w:ascii="Arial" w:hAnsi="Arial" w:cs="Arial"/>
                <w:szCs w:val="22"/>
              </w:rPr>
              <w:t>NGOING</w:t>
            </w:r>
            <w:r w:rsidRPr="00E37C04">
              <w:rPr>
                <w:rFonts w:ascii="Arial" w:hAnsi="Arial" w:cs="Arial"/>
                <w:szCs w:val="22"/>
              </w:rPr>
              <w:t xml:space="preserve"> </w:t>
            </w:r>
          </w:p>
          <w:p w14:paraId="15336636" w14:textId="77777777" w:rsidR="00666C09" w:rsidRPr="00E37C04" w:rsidRDefault="00666C09" w:rsidP="00F55544">
            <w:pPr>
              <w:rPr>
                <w:rFonts w:ascii="Arial" w:hAnsi="Arial" w:cs="Arial"/>
                <w:szCs w:val="22"/>
              </w:rPr>
            </w:pPr>
          </w:p>
        </w:tc>
      </w:tr>
    </w:tbl>
    <w:p w14:paraId="41F2E5A3" w14:textId="77777777" w:rsidR="004737E5" w:rsidRDefault="004737E5" w:rsidP="002C1492">
      <w:pPr>
        <w:tabs>
          <w:tab w:val="left" w:pos="840"/>
        </w:tabs>
      </w:pPr>
    </w:p>
    <w:p w14:paraId="1E606746" w14:textId="77777777" w:rsidR="004737E5" w:rsidRPr="004737E5" w:rsidRDefault="00E37C04" w:rsidP="004737E5">
      <w:r>
        <w:br w:type="page"/>
      </w:r>
    </w:p>
    <w:p w14:paraId="73669FB9" w14:textId="77777777" w:rsidR="001826BB" w:rsidRPr="00222FDB" w:rsidRDefault="009C44D8" w:rsidP="00222FDB">
      <w:pPr>
        <w:pStyle w:val="Heading1"/>
      </w:pPr>
      <w:bookmarkStart w:id="2" w:name="_Toc65311963"/>
      <w:bookmarkStart w:id="3" w:name="_Toc145921060"/>
      <w:r w:rsidRPr="00222FDB">
        <w:t>1.</w:t>
      </w:r>
      <w:r w:rsidR="00F21AA2" w:rsidRPr="00222FDB">
        <w:tab/>
      </w:r>
      <w:r w:rsidR="001826BB" w:rsidRPr="00222FDB">
        <w:t xml:space="preserve">Call to </w:t>
      </w:r>
      <w:r w:rsidR="00E0553F" w:rsidRPr="00222FDB">
        <w:t>O</w:t>
      </w:r>
      <w:r w:rsidR="001826BB" w:rsidRPr="00222FDB">
        <w:t>rder/Introductions</w:t>
      </w:r>
      <w:bookmarkEnd w:id="2"/>
      <w:r w:rsidR="00B4494C" w:rsidRPr="00222FDB">
        <w:t xml:space="preserve"> and Review of Agenda</w:t>
      </w:r>
      <w:bookmarkEnd w:id="3"/>
    </w:p>
    <w:p w14:paraId="430A7E5C" w14:textId="77777777" w:rsidR="001826BB" w:rsidRPr="00F0692D" w:rsidRDefault="001826BB" w:rsidP="00367DCC">
      <w:pPr>
        <w:pStyle w:val="Heading2"/>
      </w:pPr>
      <w:bookmarkStart w:id="4" w:name="_Toc65311964"/>
      <w:bookmarkStart w:id="5" w:name="_Call_to_Order/Chairman’s"/>
      <w:bookmarkEnd w:id="5"/>
      <w:r w:rsidRPr="00F0692D">
        <w:t>Call to Order</w:t>
      </w:r>
      <w:bookmarkEnd w:id="4"/>
      <w:r w:rsidR="00B5560E" w:rsidRPr="00F0692D">
        <w:t>/Chairman’s Report</w:t>
      </w:r>
    </w:p>
    <w:p w14:paraId="049E5688" w14:textId="77777777" w:rsidR="001826BB" w:rsidRPr="00F0692D" w:rsidRDefault="001826BB" w:rsidP="00754D50">
      <w:pPr>
        <w:tabs>
          <w:tab w:val="left" w:pos="840"/>
        </w:tabs>
        <w:rPr>
          <w:rFonts w:ascii="Arial" w:hAnsi="Arial" w:cs="Arial"/>
        </w:rPr>
      </w:pPr>
    </w:p>
    <w:p w14:paraId="496A6158" w14:textId="3C68D84C" w:rsidR="00E1248D" w:rsidRPr="00F0692D" w:rsidRDefault="001826BB" w:rsidP="00754D50">
      <w:pPr>
        <w:tabs>
          <w:tab w:val="left" w:pos="840"/>
        </w:tabs>
        <w:rPr>
          <w:rFonts w:ascii="Arial" w:hAnsi="Arial" w:cs="Arial"/>
        </w:rPr>
      </w:pPr>
      <w:r w:rsidRPr="00F0692D">
        <w:rPr>
          <w:rFonts w:ascii="Arial" w:hAnsi="Arial" w:cs="Arial"/>
        </w:rPr>
        <w:t xml:space="preserve">The </w:t>
      </w:r>
      <w:r w:rsidR="001848A0" w:rsidRPr="00F0692D">
        <w:rPr>
          <w:rFonts w:ascii="Arial" w:hAnsi="Arial" w:cs="Arial"/>
        </w:rPr>
        <w:t>Planning, Policy and Interpretations Subcommittee (PPI</w:t>
      </w:r>
      <w:r w:rsidRPr="00F0692D">
        <w:rPr>
          <w:rFonts w:ascii="Arial" w:hAnsi="Arial" w:cs="Arial"/>
        </w:rPr>
        <w:t>S) meeting was called to order</w:t>
      </w:r>
      <w:r w:rsidR="00BD34E2" w:rsidRPr="00F0692D">
        <w:rPr>
          <w:rFonts w:ascii="Arial" w:hAnsi="Arial" w:cs="Arial"/>
        </w:rPr>
        <w:t xml:space="preserve"> on </w:t>
      </w:r>
      <w:r w:rsidR="00E04628">
        <w:rPr>
          <w:rFonts w:ascii="Arial" w:hAnsi="Arial" w:cs="Arial"/>
        </w:rPr>
        <w:t>Wednesday</w:t>
      </w:r>
      <w:r w:rsidR="00512F3B">
        <w:rPr>
          <w:rFonts w:ascii="Arial" w:hAnsi="Arial" w:cs="Arial"/>
        </w:rPr>
        <w:t xml:space="preserve">, </w:t>
      </w:r>
      <w:r w:rsidR="00E04628">
        <w:rPr>
          <w:rFonts w:ascii="Arial" w:hAnsi="Arial" w:cs="Arial"/>
        </w:rPr>
        <w:t>September 1</w:t>
      </w:r>
      <w:r w:rsidR="008D051A">
        <w:rPr>
          <w:rFonts w:ascii="Arial" w:hAnsi="Arial" w:cs="Arial"/>
        </w:rPr>
        <w:t>3</w:t>
      </w:r>
      <w:r w:rsidR="004016CF">
        <w:rPr>
          <w:rFonts w:ascii="Arial" w:hAnsi="Arial" w:cs="Arial"/>
        </w:rPr>
        <w:t>, 20</w:t>
      </w:r>
      <w:r w:rsidR="003F6187">
        <w:rPr>
          <w:rFonts w:ascii="Arial" w:hAnsi="Arial" w:cs="Arial"/>
        </w:rPr>
        <w:t>2</w:t>
      </w:r>
      <w:r w:rsidR="008D051A">
        <w:rPr>
          <w:rFonts w:ascii="Arial" w:hAnsi="Arial" w:cs="Arial"/>
        </w:rPr>
        <w:t>3</w:t>
      </w:r>
      <w:r w:rsidR="003F6187">
        <w:rPr>
          <w:rFonts w:ascii="Arial" w:hAnsi="Arial" w:cs="Arial"/>
        </w:rPr>
        <w:t>,</w:t>
      </w:r>
      <w:r w:rsidR="001A191C" w:rsidRPr="00F0692D">
        <w:rPr>
          <w:rFonts w:ascii="Arial" w:hAnsi="Arial" w:cs="Arial"/>
        </w:rPr>
        <w:t xml:space="preserve"> </w:t>
      </w:r>
      <w:r w:rsidRPr="00F0692D">
        <w:rPr>
          <w:rFonts w:ascii="Arial" w:hAnsi="Arial" w:cs="Arial"/>
        </w:rPr>
        <w:t xml:space="preserve">at </w:t>
      </w:r>
      <w:r w:rsidR="008D051A">
        <w:rPr>
          <w:rFonts w:ascii="Arial" w:hAnsi="Arial" w:cs="Arial"/>
        </w:rPr>
        <w:t>11</w:t>
      </w:r>
      <w:r w:rsidR="0001237A" w:rsidRPr="00F0692D">
        <w:rPr>
          <w:rFonts w:ascii="Arial" w:hAnsi="Arial" w:cs="Arial"/>
        </w:rPr>
        <w:t>:0</w:t>
      </w:r>
      <w:r w:rsidR="008D051A">
        <w:rPr>
          <w:rFonts w:ascii="Arial" w:hAnsi="Arial" w:cs="Arial"/>
        </w:rPr>
        <w:t>0</w:t>
      </w:r>
      <w:r w:rsidR="00320F92" w:rsidRPr="00F0692D">
        <w:rPr>
          <w:rFonts w:ascii="Arial" w:hAnsi="Arial" w:cs="Arial"/>
        </w:rPr>
        <w:t xml:space="preserve"> </w:t>
      </w:r>
      <w:r w:rsidR="008D051A">
        <w:rPr>
          <w:rFonts w:ascii="Arial" w:hAnsi="Arial" w:cs="Arial"/>
        </w:rPr>
        <w:t>a</w:t>
      </w:r>
      <w:r w:rsidR="0001237A" w:rsidRPr="00F0692D">
        <w:rPr>
          <w:rFonts w:ascii="Arial" w:hAnsi="Arial" w:cs="Arial"/>
        </w:rPr>
        <w:t>.m</w:t>
      </w:r>
      <w:r w:rsidR="003442B0">
        <w:rPr>
          <w:rFonts w:ascii="Arial" w:hAnsi="Arial" w:cs="Arial"/>
        </w:rPr>
        <w:t xml:space="preserve">. via teleconference. </w:t>
      </w:r>
      <w:r w:rsidR="00B4494C" w:rsidRPr="00F0692D">
        <w:rPr>
          <w:rFonts w:ascii="Arial" w:hAnsi="Arial" w:cs="Arial"/>
        </w:rPr>
        <w:t xml:space="preserve"> </w:t>
      </w:r>
    </w:p>
    <w:p w14:paraId="112540D1" w14:textId="77777777" w:rsidR="003A24E1" w:rsidRPr="00F0692D" w:rsidRDefault="003A24E1" w:rsidP="00754D50">
      <w:pPr>
        <w:tabs>
          <w:tab w:val="left" w:pos="840"/>
        </w:tabs>
        <w:rPr>
          <w:rFonts w:ascii="Arial" w:hAnsi="Arial" w:cs="Arial"/>
        </w:rPr>
      </w:pPr>
    </w:p>
    <w:p w14:paraId="5D344F37" w14:textId="77777777" w:rsidR="001826BB" w:rsidRPr="00F0692D" w:rsidRDefault="001826BB" w:rsidP="00367DCC">
      <w:pPr>
        <w:pStyle w:val="Heading2"/>
      </w:pPr>
      <w:bookmarkStart w:id="6" w:name="_Toc65311965"/>
      <w:r w:rsidRPr="00F0692D">
        <w:t>Introductions</w:t>
      </w:r>
      <w:bookmarkEnd w:id="6"/>
    </w:p>
    <w:p w14:paraId="3ACFE126" w14:textId="77777777" w:rsidR="001826BB" w:rsidRPr="00F0692D" w:rsidRDefault="001826BB" w:rsidP="00367DCC">
      <w:pPr>
        <w:pStyle w:val="Heading2"/>
      </w:pPr>
    </w:p>
    <w:p w14:paraId="53FD456C" w14:textId="2FDDB8D3" w:rsidR="001826BB" w:rsidRPr="00F0692D" w:rsidRDefault="001826BB" w:rsidP="00754D50">
      <w:pPr>
        <w:tabs>
          <w:tab w:val="left" w:pos="840"/>
        </w:tabs>
        <w:rPr>
          <w:rFonts w:ascii="Arial" w:hAnsi="Arial" w:cs="Arial"/>
        </w:rPr>
      </w:pPr>
      <w:r w:rsidRPr="00F0692D">
        <w:rPr>
          <w:rFonts w:ascii="Arial" w:hAnsi="Arial" w:cs="Arial"/>
        </w:rPr>
        <w:t xml:space="preserve">Chairman </w:t>
      </w:r>
      <w:r w:rsidR="00F55544">
        <w:rPr>
          <w:rFonts w:ascii="Arial" w:hAnsi="Arial" w:cs="Arial"/>
        </w:rPr>
        <w:t>Bill Walter</w:t>
      </w:r>
      <w:r w:rsidR="00370F5B" w:rsidRPr="00F0692D">
        <w:rPr>
          <w:rFonts w:ascii="Arial" w:hAnsi="Arial" w:cs="Arial"/>
        </w:rPr>
        <w:t xml:space="preserve"> greeted members and guests</w:t>
      </w:r>
      <w:r w:rsidR="00FD5FF1" w:rsidRPr="00F0692D">
        <w:rPr>
          <w:rFonts w:ascii="Arial" w:hAnsi="Arial" w:cs="Arial"/>
        </w:rPr>
        <w:t xml:space="preserve">. </w:t>
      </w:r>
      <w:r w:rsidR="00B4494C" w:rsidRPr="00F0692D">
        <w:rPr>
          <w:rFonts w:ascii="Arial" w:hAnsi="Arial" w:cs="Arial"/>
        </w:rPr>
        <w:t xml:space="preserve">  </w:t>
      </w:r>
    </w:p>
    <w:p w14:paraId="365D192D" w14:textId="77777777" w:rsidR="001826BB" w:rsidRPr="00F0692D" w:rsidRDefault="001826BB" w:rsidP="00754D50">
      <w:pPr>
        <w:tabs>
          <w:tab w:val="left" w:pos="840"/>
        </w:tabs>
        <w:rPr>
          <w:rFonts w:ascii="Arial" w:hAnsi="Arial" w:cs="Arial"/>
        </w:rPr>
      </w:pPr>
    </w:p>
    <w:tbl>
      <w:tblPr>
        <w:tblW w:w="0" w:type="auto"/>
        <w:tblInd w:w="-12" w:type="dxa"/>
        <w:tblLook w:val="01E0" w:firstRow="1" w:lastRow="1" w:firstColumn="1" w:lastColumn="1" w:noHBand="0" w:noVBand="0"/>
      </w:tblPr>
      <w:tblGrid>
        <w:gridCol w:w="3543"/>
        <w:gridCol w:w="2758"/>
        <w:gridCol w:w="2747"/>
      </w:tblGrid>
      <w:tr w:rsidR="001826BB" w:rsidRPr="00F0692D" w14:paraId="05B40083" w14:textId="77777777" w:rsidTr="00A316ED">
        <w:tc>
          <w:tcPr>
            <w:tcW w:w="3756" w:type="dxa"/>
          </w:tcPr>
          <w:p w14:paraId="2C9B9E21"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280E2C" w:rsidRPr="00F0692D">
              <w:rPr>
                <w:rFonts w:ascii="Arial" w:hAnsi="Arial" w:cs="Arial"/>
                <w:u w:val="single"/>
              </w:rPr>
              <w:t>S</w:t>
            </w:r>
            <w:r w:rsidR="001826BB" w:rsidRPr="00F0692D">
              <w:rPr>
                <w:rFonts w:ascii="Arial" w:hAnsi="Arial" w:cs="Arial"/>
                <w:u w:val="single"/>
              </w:rPr>
              <w:t xml:space="preserve"> Members</w:t>
            </w:r>
          </w:p>
          <w:p w14:paraId="690E161A" w14:textId="00B2A2E1" w:rsidR="00D17692" w:rsidRDefault="008D051A" w:rsidP="00B5560E">
            <w:pPr>
              <w:rPr>
                <w:rFonts w:ascii="Arial" w:hAnsi="Arial" w:cs="Arial"/>
                <w:i/>
                <w:szCs w:val="22"/>
              </w:rPr>
            </w:pPr>
            <w:r>
              <w:rPr>
                <w:rFonts w:ascii="Arial" w:hAnsi="Arial" w:cs="Arial"/>
                <w:szCs w:val="22"/>
              </w:rPr>
              <w:t xml:space="preserve">William </w:t>
            </w:r>
            <w:r w:rsidR="00F55544">
              <w:rPr>
                <w:rFonts w:ascii="Arial" w:hAnsi="Arial" w:cs="Arial"/>
                <w:szCs w:val="22"/>
              </w:rPr>
              <w:t xml:space="preserve">(Bill) </w:t>
            </w:r>
            <w:r>
              <w:rPr>
                <w:rFonts w:ascii="Arial" w:hAnsi="Arial" w:cs="Arial"/>
                <w:szCs w:val="22"/>
              </w:rPr>
              <w:t>Walter</w:t>
            </w:r>
            <w:r w:rsidR="00B5560E" w:rsidRPr="00F0692D">
              <w:rPr>
                <w:rFonts w:ascii="Arial" w:hAnsi="Arial" w:cs="Arial"/>
                <w:szCs w:val="22"/>
              </w:rPr>
              <w:t xml:space="preserve">, </w:t>
            </w:r>
            <w:r w:rsidR="00B5560E" w:rsidRPr="00F0692D">
              <w:rPr>
                <w:rFonts w:ascii="Arial" w:hAnsi="Arial" w:cs="Arial"/>
                <w:i/>
                <w:szCs w:val="22"/>
              </w:rPr>
              <w:t>Chair</w:t>
            </w:r>
          </w:p>
          <w:p w14:paraId="5C72D389" w14:textId="4FF56FAE" w:rsidR="00512F3B" w:rsidRPr="008D051A" w:rsidRDefault="008D051A" w:rsidP="00B5560E">
            <w:pPr>
              <w:rPr>
                <w:rFonts w:ascii="Arial" w:hAnsi="Arial" w:cs="Arial"/>
                <w:szCs w:val="22"/>
                <w:lang w:val="de-DE"/>
              </w:rPr>
            </w:pPr>
            <w:r w:rsidRPr="008D051A">
              <w:rPr>
                <w:rFonts w:ascii="Arial" w:hAnsi="Arial" w:cs="Arial"/>
                <w:szCs w:val="22"/>
                <w:lang w:val="de-DE"/>
              </w:rPr>
              <w:t>Kelley Cramm</w:t>
            </w:r>
          </w:p>
          <w:p w14:paraId="3C2A24C8" w14:textId="2201E17F" w:rsidR="00E04628" w:rsidRPr="008D051A" w:rsidRDefault="008D051A" w:rsidP="00B5560E">
            <w:pPr>
              <w:rPr>
                <w:rFonts w:ascii="Arial" w:hAnsi="Arial" w:cs="Arial"/>
                <w:szCs w:val="22"/>
                <w:lang w:val="de-DE"/>
              </w:rPr>
            </w:pPr>
            <w:r w:rsidRPr="008D051A">
              <w:rPr>
                <w:rFonts w:ascii="Arial" w:hAnsi="Arial" w:cs="Arial"/>
                <w:szCs w:val="22"/>
                <w:lang w:val="de-DE"/>
              </w:rPr>
              <w:t>Drake E</w:t>
            </w:r>
            <w:r>
              <w:rPr>
                <w:rFonts w:ascii="Arial" w:hAnsi="Arial" w:cs="Arial"/>
                <w:szCs w:val="22"/>
                <w:lang w:val="de-DE"/>
              </w:rPr>
              <w:t>rbe</w:t>
            </w:r>
          </w:p>
          <w:p w14:paraId="37D1E9B8" w14:textId="643E5CA5" w:rsidR="003442B0" w:rsidRPr="008D051A" w:rsidRDefault="008D051A" w:rsidP="00B5560E">
            <w:pPr>
              <w:rPr>
                <w:rFonts w:ascii="Arial" w:hAnsi="Arial" w:cs="Arial"/>
                <w:szCs w:val="22"/>
                <w:lang w:val="de-DE"/>
              </w:rPr>
            </w:pPr>
            <w:r>
              <w:rPr>
                <w:rFonts w:ascii="Arial" w:hAnsi="Arial" w:cs="Arial"/>
                <w:szCs w:val="22"/>
                <w:lang w:val="de-DE"/>
              </w:rPr>
              <w:t>Julie Majurin</w:t>
            </w:r>
          </w:p>
          <w:p w14:paraId="36D21754" w14:textId="3E117705" w:rsidR="008D051A" w:rsidRPr="008D051A" w:rsidRDefault="008D051A" w:rsidP="008D051A">
            <w:pPr>
              <w:rPr>
                <w:rFonts w:ascii="Arial" w:hAnsi="Arial" w:cs="Arial"/>
                <w:szCs w:val="22"/>
                <w:lang w:val="de-DE"/>
              </w:rPr>
            </w:pPr>
            <w:r w:rsidRPr="008D051A">
              <w:rPr>
                <w:rFonts w:ascii="Arial" w:hAnsi="Arial" w:cs="Arial"/>
                <w:szCs w:val="22"/>
                <w:lang w:val="de-DE"/>
              </w:rPr>
              <w:t>Ka</w:t>
            </w:r>
            <w:r>
              <w:rPr>
                <w:rFonts w:ascii="Arial" w:hAnsi="Arial" w:cs="Arial"/>
                <w:szCs w:val="22"/>
                <w:lang w:val="de-DE"/>
              </w:rPr>
              <w:t>rl Peterman</w:t>
            </w:r>
          </w:p>
          <w:p w14:paraId="1A6312E4" w14:textId="1EB4CC00" w:rsidR="00E04628" w:rsidRPr="008D051A" w:rsidRDefault="008D051A" w:rsidP="008D051A">
            <w:pPr>
              <w:rPr>
                <w:rFonts w:ascii="Arial" w:hAnsi="Arial" w:cs="Arial"/>
                <w:szCs w:val="22"/>
                <w:lang w:val="de-DE"/>
              </w:rPr>
            </w:pPr>
            <w:r>
              <w:rPr>
                <w:rFonts w:ascii="Arial" w:hAnsi="Arial" w:cs="Arial"/>
                <w:szCs w:val="22"/>
                <w:lang w:val="de-DE"/>
              </w:rPr>
              <w:t>Christopher Seeton</w:t>
            </w:r>
          </w:p>
          <w:p w14:paraId="4272D98E" w14:textId="77777777" w:rsidR="00370F5B" w:rsidRPr="008D051A" w:rsidRDefault="00370F5B" w:rsidP="008D051A">
            <w:pPr>
              <w:rPr>
                <w:rFonts w:ascii="Arial" w:hAnsi="Arial" w:cs="Arial"/>
                <w:highlight w:val="yellow"/>
                <w:lang w:val="de-DE"/>
              </w:rPr>
            </w:pPr>
          </w:p>
        </w:tc>
        <w:tc>
          <w:tcPr>
            <w:tcW w:w="2916" w:type="dxa"/>
          </w:tcPr>
          <w:p w14:paraId="4B11014A"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4B577E" w:rsidRPr="00F0692D">
              <w:rPr>
                <w:rFonts w:ascii="Arial" w:hAnsi="Arial" w:cs="Arial"/>
                <w:u w:val="single"/>
              </w:rPr>
              <w:t>S</w:t>
            </w:r>
            <w:r w:rsidR="001826BB" w:rsidRPr="00F0692D">
              <w:rPr>
                <w:rFonts w:ascii="Arial" w:hAnsi="Arial" w:cs="Arial"/>
                <w:u w:val="single"/>
              </w:rPr>
              <w:t xml:space="preserve"> Members Absent</w:t>
            </w:r>
          </w:p>
          <w:p w14:paraId="666B5284" w14:textId="77777777" w:rsidR="00921925" w:rsidRDefault="00921925" w:rsidP="00A316ED">
            <w:pPr>
              <w:tabs>
                <w:tab w:val="left" w:pos="840"/>
              </w:tabs>
              <w:rPr>
                <w:rFonts w:ascii="Arial" w:hAnsi="Arial" w:cs="Arial"/>
                <w:u w:val="single"/>
              </w:rPr>
            </w:pPr>
          </w:p>
          <w:p w14:paraId="3E497B9A" w14:textId="77777777" w:rsidR="00F6571C" w:rsidRDefault="001826BB" w:rsidP="00A316ED">
            <w:pPr>
              <w:tabs>
                <w:tab w:val="left" w:pos="840"/>
              </w:tabs>
              <w:rPr>
                <w:rFonts w:ascii="Arial" w:hAnsi="Arial" w:cs="Arial"/>
                <w:u w:val="single"/>
              </w:rPr>
            </w:pPr>
            <w:r w:rsidRPr="00F0692D">
              <w:rPr>
                <w:rFonts w:ascii="Arial" w:hAnsi="Arial" w:cs="Arial"/>
                <w:u w:val="single"/>
              </w:rPr>
              <w:t>Guests</w:t>
            </w:r>
          </w:p>
          <w:p w14:paraId="6DC0F958" w14:textId="7B12579B" w:rsidR="00921925" w:rsidRDefault="008D051A" w:rsidP="00367DCC">
            <w:pPr>
              <w:rPr>
                <w:rFonts w:ascii="Arial" w:hAnsi="Arial" w:cs="Arial"/>
                <w:color w:val="000000"/>
                <w:szCs w:val="22"/>
              </w:rPr>
            </w:pPr>
            <w:r>
              <w:rPr>
                <w:rFonts w:ascii="Arial" w:hAnsi="Arial" w:cs="Arial"/>
              </w:rPr>
              <w:t>Alex Schmig</w:t>
            </w:r>
          </w:p>
          <w:p w14:paraId="1F2A9F67" w14:textId="77777777" w:rsidR="003E3BF5" w:rsidRPr="00F0692D" w:rsidRDefault="003E3BF5" w:rsidP="00512F3B">
            <w:pPr>
              <w:rPr>
                <w:rFonts w:ascii="Arial" w:hAnsi="Arial" w:cs="Arial"/>
              </w:rPr>
            </w:pPr>
          </w:p>
        </w:tc>
        <w:tc>
          <w:tcPr>
            <w:tcW w:w="2916" w:type="dxa"/>
          </w:tcPr>
          <w:p w14:paraId="413204C4" w14:textId="77777777" w:rsidR="001826BB" w:rsidRPr="00F0692D" w:rsidRDefault="001826BB" w:rsidP="00A316ED">
            <w:pPr>
              <w:tabs>
                <w:tab w:val="left" w:pos="840"/>
              </w:tabs>
              <w:rPr>
                <w:rFonts w:ascii="Arial" w:hAnsi="Arial" w:cs="Arial"/>
                <w:u w:val="single"/>
              </w:rPr>
            </w:pPr>
            <w:r w:rsidRPr="00F0692D">
              <w:rPr>
                <w:rFonts w:ascii="Arial" w:hAnsi="Arial" w:cs="Arial"/>
                <w:u w:val="single"/>
              </w:rPr>
              <w:t xml:space="preserve">Staff </w:t>
            </w:r>
          </w:p>
          <w:p w14:paraId="1E51B49D" w14:textId="7E997776" w:rsidR="001826BB" w:rsidRDefault="00C51527" w:rsidP="00A316ED">
            <w:pPr>
              <w:tabs>
                <w:tab w:val="left" w:pos="840"/>
              </w:tabs>
              <w:rPr>
                <w:rFonts w:ascii="Arial" w:hAnsi="Arial" w:cs="Arial"/>
                <w:i/>
              </w:rPr>
            </w:pPr>
            <w:r w:rsidRPr="00F0692D">
              <w:rPr>
                <w:rFonts w:ascii="Arial" w:hAnsi="Arial" w:cs="Arial"/>
              </w:rPr>
              <w:t>Tanisha Meyers-Lisle</w:t>
            </w:r>
            <w:r w:rsidR="001826BB" w:rsidRPr="00F0692D">
              <w:rPr>
                <w:rFonts w:ascii="Arial" w:hAnsi="Arial" w:cs="Arial"/>
              </w:rPr>
              <w:t xml:space="preserve">, </w:t>
            </w:r>
            <w:r w:rsidR="008D051A">
              <w:rPr>
                <w:rFonts w:ascii="Arial" w:hAnsi="Arial" w:cs="Arial"/>
                <w:i/>
              </w:rPr>
              <w:t>AMOS-A</w:t>
            </w:r>
          </w:p>
          <w:p w14:paraId="3F8ABDAE" w14:textId="3686943D" w:rsidR="00512F3B" w:rsidRPr="00512F3B" w:rsidRDefault="00512F3B" w:rsidP="00512F3B">
            <w:pPr>
              <w:tabs>
                <w:tab w:val="left" w:pos="840"/>
              </w:tabs>
              <w:rPr>
                <w:rFonts w:ascii="Arial" w:hAnsi="Arial" w:cs="Arial"/>
                <w:iCs/>
              </w:rPr>
            </w:pPr>
          </w:p>
          <w:p w14:paraId="489BA376" w14:textId="77777777" w:rsidR="00512F3B" w:rsidRPr="00512F3B" w:rsidRDefault="00512F3B" w:rsidP="00A316ED">
            <w:pPr>
              <w:tabs>
                <w:tab w:val="left" w:pos="840"/>
              </w:tabs>
              <w:rPr>
                <w:rFonts w:ascii="Arial" w:hAnsi="Arial" w:cs="Arial"/>
                <w:iCs/>
              </w:rPr>
            </w:pPr>
          </w:p>
          <w:p w14:paraId="15DACB40" w14:textId="77777777" w:rsidR="001826BB" w:rsidRPr="00F0692D" w:rsidRDefault="001826BB" w:rsidP="00977AF6">
            <w:pPr>
              <w:tabs>
                <w:tab w:val="left" w:pos="840"/>
              </w:tabs>
              <w:rPr>
                <w:rFonts w:ascii="Arial" w:hAnsi="Arial" w:cs="Arial"/>
              </w:rPr>
            </w:pPr>
          </w:p>
        </w:tc>
      </w:tr>
    </w:tbl>
    <w:p w14:paraId="65846626" w14:textId="77777777" w:rsidR="001826BB" w:rsidRPr="00F0692D" w:rsidRDefault="001826BB" w:rsidP="00754D50">
      <w:pPr>
        <w:tabs>
          <w:tab w:val="left" w:pos="840"/>
        </w:tabs>
        <w:rPr>
          <w:rFonts w:ascii="Arial" w:hAnsi="Arial" w:cs="Arial"/>
        </w:rPr>
      </w:pPr>
      <w:r w:rsidRPr="00F0692D">
        <w:rPr>
          <w:rFonts w:ascii="Arial" w:hAnsi="Arial" w:cs="Arial"/>
        </w:rPr>
        <w:t xml:space="preserve"> </w:t>
      </w:r>
    </w:p>
    <w:p w14:paraId="234FA15D" w14:textId="77777777" w:rsidR="001826BB" w:rsidRPr="00F0692D" w:rsidRDefault="009C44D8" w:rsidP="00222FDB">
      <w:pPr>
        <w:pStyle w:val="Heading1"/>
      </w:pPr>
      <w:bookmarkStart w:id="7" w:name="_Toc65311966"/>
      <w:bookmarkStart w:id="8" w:name="_Toc145921061"/>
      <w:r w:rsidRPr="00F0692D">
        <w:t>2.</w:t>
      </w:r>
      <w:r w:rsidR="00F21AA2" w:rsidRPr="00F0692D">
        <w:tab/>
      </w:r>
      <w:r w:rsidR="00AB12C8" w:rsidRPr="00F0692D">
        <w:t>Chairman’s Report</w:t>
      </w:r>
      <w:bookmarkEnd w:id="8"/>
    </w:p>
    <w:p w14:paraId="40EE334B" w14:textId="0ABC9B0D" w:rsidR="00833339" w:rsidRPr="00FE38DC" w:rsidRDefault="00A608F6" w:rsidP="00833339">
      <w:pPr>
        <w:rPr>
          <w:rFonts w:ascii="Arial" w:hAnsi="Arial" w:cs="Arial"/>
          <w:i/>
          <w:iCs/>
        </w:rPr>
      </w:pPr>
      <w:r>
        <w:rPr>
          <w:rFonts w:ascii="Arial" w:hAnsi="Arial" w:cs="Arial"/>
        </w:rPr>
        <w:t>Chairman greeted guests and discussed the ASHRAE Code of Ethics</w:t>
      </w:r>
      <w:r w:rsidR="00AC62E4">
        <w:rPr>
          <w:rFonts w:ascii="Arial" w:hAnsi="Arial" w:cs="Arial"/>
        </w:rPr>
        <w:t xml:space="preserve">, Anti-Trust Guidelines and </w:t>
      </w:r>
      <w:r w:rsidR="00207AA5">
        <w:rPr>
          <w:rFonts w:ascii="Arial" w:hAnsi="Arial" w:cs="Arial"/>
        </w:rPr>
        <w:t xml:space="preserve">the </w:t>
      </w:r>
      <w:r w:rsidR="00921925">
        <w:rPr>
          <w:rFonts w:ascii="Arial" w:hAnsi="Arial" w:cs="Arial"/>
        </w:rPr>
        <w:t>prohibition of r</w:t>
      </w:r>
      <w:r w:rsidR="00AC62E4">
        <w:rPr>
          <w:rFonts w:ascii="Arial" w:hAnsi="Arial" w:cs="Arial"/>
        </w:rPr>
        <w:t>ecording meetings</w:t>
      </w:r>
      <w:r w:rsidR="00921925">
        <w:rPr>
          <w:rFonts w:ascii="Arial" w:hAnsi="Arial" w:cs="Arial"/>
        </w:rPr>
        <w:t>.</w:t>
      </w:r>
      <w:r>
        <w:rPr>
          <w:rFonts w:ascii="Arial" w:hAnsi="Arial" w:cs="Arial"/>
        </w:rPr>
        <w:t xml:space="preserve"> </w:t>
      </w:r>
    </w:p>
    <w:p w14:paraId="0D329B2B" w14:textId="77777777" w:rsidR="00370F5B" w:rsidRPr="00F0692D" w:rsidRDefault="00370F5B" w:rsidP="00754D50">
      <w:pPr>
        <w:rPr>
          <w:rFonts w:ascii="Arial" w:hAnsi="Arial" w:cs="Arial"/>
        </w:rPr>
      </w:pPr>
    </w:p>
    <w:p w14:paraId="697768B5" w14:textId="77777777" w:rsidR="001826BB" w:rsidRPr="00F0692D" w:rsidRDefault="009C44D8" w:rsidP="00222FDB">
      <w:pPr>
        <w:pStyle w:val="Heading1"/>
      </w:pPr>
      <w:bookmarkStart w:id="9" w:name="StaffRpt1"/>
      <w:bookmarkStart w:id="10" w:name="_Toc145921062"/>
      <w:r w:rsidRPr="00F0692D">
        <w:t>3.</w:t>
      </w:r>
      <w:r w:rsidR="00F21AA2" w:rsidRPr="00F0692D">
        <w:tab/>
      </w:r>
      <w:r w:rsidR="00CF1D30" w:rsidRPr="00F0692D">
        <w:t>Staff Report</w:t>
      </w:r>
      <w:bookmarkEnd w:id="10"/>
    </w:p>
    <w:bookmarkEnd w:id="9"/>
    <w:p w14:paraId="24F8C86A" w14:textId="2CB95097" w:rsidR="00A54576" w:rsidRPr="00F0692D" w:rsidRDefault="00525487" w:rsidP="003E3BF5">
      <w:pPr>
        <w:tabs>
          <w:tab w:val="left" w:pos="840"/>
        </w:tabs>
        <w:rPr>
          <w:rFonts w:ascii="Arial" w:hAnsi="Arial" w:cs="Arial"/>
          <w:szCs w:val="22"/>
        </w:rPr>
      </w:pPr>
      <w:r>
        <w:rPr>
          <w:rFonts w:ascii="Arial" w:hAnsi="Arial" w:cs="Arial"/>
          <w:szCs w:val="22"/>
        </w:rPr>
        <w:t>Staff reported t</w:t>
      </w:r>
      <w:r w:rsidR="008D051A" w:rsidRPr="008D051A">
        <w:rPr>
          <w:rFonts w:ascii="Arial" w:hAnsi="Arial" w:cs="Arial"/>
          <w:szCs w:val="22"/>
        </w:rPr>
        <w:t xml:space="preserve">here were 5 appeals received in response to the publication approval of BSR/ASHRAE Addendum j to ANSI/ASHRAE Standard 62.2-2022, Ventilation and Acceptable Indoor Air Quality in Residential Buildings. Addendum j to ASHRAE Standard 62.2 seeks to address the operation of unvented combustion space heaters in 62.2 compliant dwellings. The Appeals Panel voted to dismiss the appeal. The appellants filed a complaint with ANSI and we submitted our rebuttal on July 14, 2023. The ANSI </w:t>
      </w:r>
      <w:proofErr w:type="spellStart"/>
      <w:r w:rsidR="008D051A" w:rsidRPr="008D051A">
        <w:rPr>
          <w:rFonts w:ascii="Arial" w:hAnsi="Arial" w:cs="Arial"/>
          <w:szCs w:val="22"/>
        </w:rPr>
        <w:t>ExSC</w:t>
      </w:r>
      <w:proofErr w:type="spellEnd"/>
      <w:r w:rsidR="008D051A" w:rsidRPr="008D051A">
        <w:rPr>
          <w:rFonts w:ascii="Arial" w:hAnsi="Arial" w:cs="Arial"/>
          <w:szCs w:val="22"/>
        </w:rPr>
        <w:t xml:space="preserve"> had additional follow up questions that required a response. Staff submitted the response on September 12, 2023. </w:t>
      </w:r>
      <w:r w:rsidR="00E04628">
        <w:rPr>
          <w:rFonts w:ascii="Arial" w:hAnsi="Arial" w:cs="Arial"/>
          <w:szCs w:val="22"/>
        </w:rPr>
        <w:t xml:space="preserve"> </w:t>
      </w:r>
      <w:r w:rsidR="00512F3B">
        <w:rPr>
          <w:rFonts w:ascii="Arial" w:hAnsi="Arial" w:cs="Arial"/>
          <w:szCs w:val="22"/>
        </w:rPr>
        <w:t xml:space="preserve"> </w:t>
      </w:r>
      <w:r w:rsidR="00C27211">
        <w:rPr>
          <w:rFonts w:ascii="Arial" w:hAnsi="Arial" w:cs="Arial"/>
          <w:szCs w:val="22"/>
        </w:rPr>
        <w:t xml:space="preserve"> </w:t>
      </w:r>
      <w:r w:rsidR="00AC62E4">
        <w:rPr>
          <w:rFonts w:ascii="Arial" w:hAnsi="Arial" w:cs="Arial"/>
          <w:szCs w:val="22"/>
        </w:rPr>
        <w:t xml:space="preserve"> </w:t>
      </w:r>
    </w:p>
    <w:p w14:paraId="772D4A1E" w14:textId="77777777" w:rsidR="00A54576" w:rsidRPr="00F0692D" w:rsidRDefault="00A54576" w:rsidP="003E3BF5">
      <w:pPr>
        <w:tabs>
          <w:tab w:val="left" w:pos="840"/>
        </w:tabs>
        <w:rPr>
          <w:rFonts w:ascii="Arial" w:hAnsi="Arial" w:cs="Arial"/>
        </w:rPr>
      </w:pPr>
    </w:p>
    <w:p w14:paraId="1F816945" w14:textId="77777777" w:rsidR="001826BB" w:rsidRPr="00F0692D" w:rsidRDefault="009C44D8" w:rsidP="00222FDB">
      <w:pPr>
        <w:pStyle w:val="Heading1"/>
      </w:pPr>
      <w:bookmarkStart w:id="11" w:name="_Toc140539911"/>
      <w:bookmarkStart w:id="12" w:name="AppofMinutes"/>
      <w:bookmarkStart w:id="13" w:name="_Toc145921063"/>
      <w:bookmarkEnd w:id="7"/>
      <w:r w:rsidRPr="00F0692D">
        <w:t>4.</w:t>
      </w:r>
      <w:r w:rsidR="00F21AA2" w:rsidRPr="00F0692D">
        <w:tab/>
      </w:r>
      <w:bookmarkEnd w:id="11"/>
      <w:r w:rsidR="00E7587D" w:rsidRPr="00F0692D">
        <w:t>Approval of Minutes</w:t>
      </w:r>
      <w:bookmarkEnd w:id="13"/>
    </w:p>
    <w:bookmarkEnd w:id="12"/>
    <w:p w14:paraId="42B04605" w14:textId="60486058" w:rsidR="00E7587D" w:rsidRPr="00F0692D" w:rsidRDefault="00E7587D" w:rsidP="00E7587D">
      <w:pPr>
        <w:rPr>
          <w:rFonts w:ascii="Arial" w:hAnsi="Arial" w:cs="Arial"/>
        </w:rPr>
      </w:pPr>
      <w:r w:rsidRPr="00F0692D">
        <w:rPr>
          <w:rFonts w:ascii="Arial" w:hAnsi="Arial" w:cs="Arial"/>
        </w:rPr>
        <w:t xml:space="preserve">The PPIS Minutes from </w:t>
      </w:r>
      <w:r w:rsidR="004016CF">
        <w:rPr>
          <w:rFonts w:ascii="Arial" w:hAnsi="Arial" w:cs="Arial"/>
        </w:rPr>
        <w:t xml:space="preserve">the </w:t>
      </w:r>
      <w:r w:rsidR="00EB0EC4">
        <w:rPr>
          <w:rFonts w:ascii="Arial" w:hAnsi="Arial" w:cs="Arial"/>
        </w:rPr>
        <w:t>Annual</w:t>
      </w:r>
      <w:r w:rsidR="00512F3B">
        <w:rPr>
          <w:rFonts w:ascii="Arial" w:hAnsi="Arial" w:cs="Arial"/>
        </w:rPr>
        <w:t xml:space="preserve"> </w:t>
      </w:r>
      <w:r w:rsidR="003442B0">
        <w:rPr>
          <w:rFonts w:ascii="Arial" w:hAnsi="Arial" w:cs="Arial"/>
        </w:rPr>
        <w:t>Meeting</w:t>
      </w:r>
      <w:r w:rsidR="004016CF">
        <w:rPr>
          <w:rFonts w:ascii="Arial" w:hAnsi="Arial" w:cs="Arial"/>
        </w:rPr>
        <w:t xml:space="preserve"> </w:t>
      </w:r>
      <w:r w:rsidR="003C3D10">
        <w:rPr>
          <w:rFonts w:ascii="Arial" w:hAnsi="Arial" w:cs="Arial"/>
        </w:rPr>
        <w:t>20</w:t>
      </w:r>
      <w:r w:rsidR="00AC62E4">
        <w:rPr>
          <w:rFonts w:ascii="Arial" w:hAnsi="Arial" w:cs="Arial"/>
        </w:rPr>
        <w:t>2</w:t>
      </w:r>
      <w:r w:rsidR="008D051A">
        <w:rPr>
          <w:rFonts w:ascii="Arial" w:hAnsi="Arial" w:cs="Arial"/>
        </w:rPr>
        <w:t>3</w:t>
      </w:r>
      <w:r w:rsidR="009F79A5">
        <w:rPr>
          <w:rFonts w:ascii="Arial" w:hAnsi="Arial" w:cs="Arial"/>
        </w:rPr>
        <w:t xml:space="preserve"> </w:t>
      </w:r>
      <w:r w:rsidR="00461FEE">
        <w:rPr>
          <w:rFonts w:ascii="Arial" w:hAnsi="Arial" w:cs="Arial"/>
        </w:rPr>
        <w:t>was</w:t>
      </w:r>
      <w:r w:rsidRPr="00F0692D">
        <w:rPr>
          <w:rFonts w:ascii="Arial" w:hAnsi="Arial" w:cs="Arial"/>
        </w:rPr>
        <w:t xml:space="preserve"> presented to members for approval.</w:t>
      </w:r>
    </w:p>
    <w:p w14:paraId="7F7B125E" w14:textId="77777777" w:rsidR="00E7587D" w:rsidRPr="00F0692D" w:rsidRDefault="00E7587D" w:rsidP="00E7587D">
      <w:pPr>
        <w:pStyle w:val="Style2"/>
        <w:rPr>
          <w:rFonts w:ascii="Arial" w:hAnsi="Arial" w:cs="Arial"/>
        </w:rPr>
      </w:pPr>
    </w:p>
    <w:p w14:paraId="2F7C9736" w14:textId="0EBEF759" w:rsidR="00E7587D" w:rsidRPr="00F0692D" w:rsidRDefault="00E7587D" w:rsidP="00E7587D">
      <w:pPr>
        <w:rPr>
          <w:rFonts w:ascii="Arial" w:hAnsi="Arial" w:cs="Arial"/>
        </w:rPr>
      </w:pPr>
      <w:r w:rsidRPr="00F0692D">
        <w:rPr>
          <w:rFonts w:ascii="Arial" w:hAnsi="Arial" w:cs="Arial"/>
        </w:rPr>
        <w:t xml:space="preserve">It was moved by </w:t>
      </w:r>
      <w:r w:rsidR="008D051A">
        <w:rPr>
          <w:rFonts w:ascii="Arial" w:hAnsi="Arial" w:cs="Arial"/>
        </w:rPr>
        <w:t>Chris Seeton</w:t>
      </w:r>
      <w:r w:rsidR="00A652EA">
        <w:rPr>
          <w:rFonts w:ascii="Arial" w:hAnsi="Arial" w:cs="Arial"/>
        </w:rPr>
        <w:t xml:space="preserve"> </w:t>
      </w:r>
      <w:r w:rsidRPr="00F0692D">
        <w:rPr>
          <w:rFonts w:ascii="Arial" w:hAnsi="Arial" w:cs="Arial"/>
        </w:rPr>
        <w:t xml:space="preserve">and seconded by </w:t>
      </w:r>
      <w:r w:rsidR="008D051A">
        <w:rPr>
          <w:rFonts w:ascii="Arial" w:hAnsi="Arial" w:cs="Arial"/>
        </w:rPr>
        <w:t>Julie Majurin</w:t>
      </w:r>
      <w:r w:rsidR="00F83DE6" w:rsidRPr="00F0692D">
        <w:rPr>
          <w:rFonts w:ascii="Arial" w:hAnsi="Arial" w:cs="Arial"/>
        </w:rPr>
        <w:t>:</w:t>
      </w:r>
    </w:p>
    <w:p w14:paraId="59C1BE38" w14:textId="77777777" w:rsidR="00E7587D" w:rsidRPr="00F0692D" w:rsidRDefault="00E7587D" w:rsidP="00E7587D">
      <w:pPr>
        <w:pStyle w:val="Style2"/>
        <w:rPr>
          <w:rFonts w:ascii="Arial" w:hAnsi="Arial" w:cs="Arial"/>
        </w:rPr>
      </w:pPr>
    </w:p>
    <w:p w14:paraId="78AB4EBF" w14:textId="2C0DF62E" w:rsidR="003F30F2" w:rsidRDefault="00E7587D" w:rsidP="00FE69BC">
      <w:pPr>
        <w:numPr>
          <w:ilvl w:val="0"/>
          <w:numId w:val="4"/>
        </w:numPr>
        <w:ind w:left="0" w:firstLine="0"/>
        <w:rPr>
          <w:rFonts w:ascii="Arial" w:hAnsi="Arial" w:cs="Arial"/>
        </w:rPr>
      </w:pPr>
      <w:r w:rsidRPr="00461FEE">
        <w:rPr>
          <w:rFonts w:ascii="Arial" w:hAnsi="Arial" w:cs="Arial"/>
        </w:rPr>
        <w:t xml:space="preserve">That the PPIS Minutes from </w:t>
      </w:r>
      <w:r w:rsidR="003C3D10">
        <w:rPr>
          <w:rFonts w:ascii="Arial" w:hAnsi="Arial" w:cs="Arial"/>
        </w:rPr>
        <w:t xml:space="preserve">the </w:t>
      </w:r>
      <w:r w:rsidR="00EB0EC4">
        <w:rPr>
          <w:rFonts w:ascii="Arial" w:hAnsi="Arial" w:cs="Arial"/>
        </w:rPr>
        <w:t>Annual</w:t>
      </w:r>
      <w:r w:rsidR="00512F3B">
        <w:rPr>
          <w:rFonts w:ascii="Arial" w:hAnsi="Arial" w:cs="Arial"/>
        </w:rPr>
        <w:t xml:space="preserve"> Meeting 202</w:t>
      </w:r>
      <w:r w:rsidR="008D051A">
        <w:rPr>
          <w:rFonts w:ascii="Arial" w:hAnsi="Arial" w:cs="Arial"/>
        </w:rPr>
        <w:t>3</w:t>
      </w:r>
      <w:r w:rsidR="009F79A5">
        <w:rPr>
          <w:rFonts w:ascii="Arial" w:hAnsi="Arial" w:cs="Arial"/>
        </w:rPr>
        <w:t xml:space="preserve"> </w:t>
      </w:r>
      <w:r w:rsidRPr="00461FEE">
        <w:rPr>
          <w:rFonts w:ascii="Arial" w:hAnsi="Arial" w:cs="Arial"/>
        </w:rPr>
        <w:t xml:space="preserve">be approved as </w:t>
      </w:r>
    </w:p>
    <w:p w14:paraId="5EF8DE82" w14:textId="77777777" w:rsidR="00E7587D" w:rsidRPr="00461FEE" w:rsidRDefault="00E7587D" w:rsidP="003F30F2">
      <w:pPr>
        <w:ind w:firstLine="720"/>
        <w:rPr>
          <w:rFonts w:ascii="Arial" w:hAnsi="Arial" w:cs="Arial"/>
        </w:rPr>
      </w:pPr>
      <w:r w:rsidRPr="00461FEE">
        <w:rPr>
          <w:rFonts w:ascii="Arial" w:hAnsi="Arial" w:cs="Arial"/>
        </w:rPr>
        <w:t>written.</w:t>
      </w:r>
    </w:p>
    <w:p w14:paraId="0C7D1B70" w14:textId="77777777" w:rsidR="00E7587D" w:rsidRPr="00F0692D" w:rsidRDefault="00E7587D" w:rsidP="00E7587D">
      <w:pPr>
        <w:tabs>
          <w:tab w:val="left" w:pos="840"/>
        </w:tabs>
        <w:rPr>
          <w:rFonts w:ascii="Arial" w:hAnsi="Arial" w:cs="Arial"/>
          <w:highlight w:val="yellow"/>
        </w:rPr>
      </w:pPr>
    </w:p>
    <w:p w14:paraId="369254FB" w14:textId="4DF0EC16" w:rsidR="00E7587D" w:rsidRDefault="00E7587D" w:rsidP="00E7587D">
      <w:pPr>
        <w:tabs>
          <w:tab w:val="left" w:pos="840"/>
        </w:tabs>
        <w:rPr>
          <w:rFonts w:ascii="Arial" w:hAnsi="Arial" w:cs="Arial"/>
        </w:rPr>
      </w:pPr>
      <w:r w:rsidRPr="00F0692D">
        <w:rPr>
          <w:rFonts w:ascii="Arial" w:hAnsi="Arial" w:cs="Arial"/>
          <w:b/>
        </w:rPr>
        <w:t>MOTION 1 PASSED:</w:t>
      </w:r>
      <w:r w:rsidR="009726BD" w:rsidRPr="004737E5">
        <w:rPr>
          <w:rFonts w:ascii="Arial" w:hAnsi="Arial" w:cs="Arial"/>
        </w:rPr>
        <w:tab/>
      </w:r>
      <w:r w:rsidR="008D051A">
        <w:rPr>
          <w:rFonts w:ascii="Arial" w:hAnsi="Arial" w:cs="Arial"/>
        </w:rPr>
        <w:t>4</w:t>
      </w:r>
      <w:r w:rsidR="004737E5">
        <w:rPr>
          <w:rFonts w:ascii="Arial" w:hAnsi="Arial" w:cs="Arial"/>
        </w:rPr>
        <w:t>-0-</w:t>
      </w:r>
      <w:r w:rsidR="00EB0EC4">
        <w:rPr>
          <w:rFonts w:ascii="Arial" w:hAnsi="Arial" w:cs="Arial"/>
        </w:rPr>
        <w:t>1</w:t>
      </w:r>
      <w:r w:rsidRPr="00F0692D">
        <w:rPr>
          <w:rFonts w:ascii="Arial" w:hAnsi="Arial" w:cs="Arial"/>
        </w:rPr>
        <w:t>, C</w:t>
      </w:r>
      <w:r w:rsidR="005E29D4">
        <w:rPr>
          <w:rFonts w:ascii="Arial" w:hAnsi="Arial" w:cs="Arial"/>
        </w:rPr>
        <w:t>N</w:t>
      </w:r>
      <w:r w:rsidRPr="00F0692D">
        <w:rPr>
          <w:rFonts w:ascii="Arial" w:hAnsi="Arial" w:cs="Arial"/>
        </w:rPr>
        <w:t>V</w:t>
      </w:r>
    </w:p>
    <w:p w14:paraId="26D2EAFD" w14:textId="21B700CE" w:rsidR="004C2E60" w:rsidRPr="002E553F" w:rsidRDefault="004C2E60" w:rsidP="00E7587D">
      <w:pPr>
        <w:tabs>
          <w:tab w:val="left" w:pos="840"/>
        </w:tabs>
        <w:rPr>
          <w:rFonts w:ascii="Arial" w:hAnsi="Arial" w:cs="Arial"/>
          <w:color w:val="0000FF"/>
        </w:rPr>
      </w:pPr>
      <w:bookmarkStart w:id="14" w:name="_Hlk74729866"/>
      <w:r w:rsidRPr="002E553F">
        <w:rPr>
          <w:rStyle w:val="Emphasis"/>
          <w:color w:val="0000FF"/>
        </w:rPr>
        <w:t xml:space="preserve">Secretary’s Note: </w:t>
      </w:r>
      <w:r w:rsidR="008D051A">
        <w:rPr>
          <w:rStyle w:val="Emphasis"/>
          <w:color w:val="0000FF"/>
        </w:rPr>
        <w:t xml:space="preserve">Kelley </w:t>
      </w:r>
      <w:proofErr w:type="spellStart"/>
      <w:r w:rsidR="008D051A">
        <w:rPr>
          <w:rStyle w:val="Emphasis"/>
          <w:color w:val="0000FF"/>
        </w:rPr>
        <w:t>Cramm</w:t>
      </w:r>
      <w:proofErr w:type="spellEnd"/>
      <w:r w:rsidR="008D051A">
        <w:rPr>
          <w:rStyle w:val="Emphasis"/>
          <w:color w:val="0000FF"/>
        </w:rPr>
        <w:t xml:space="preserve"> abstains as she was not present</w:t>
      </w:r>
      <w:r w:rsidRPr="002E553F">
        <w:rPr>
          <w:rFonts w:ascii="Arial" w:hAnsi="Arial" w:cs="Arial"/>
          <w:color w:val="0000FF"/>
        </w:rPr>
        <w:t xml:space="preserve">. </w:t>
      </w:r>
    </w:p>
    <w:bookmarkEnd w:id="14"/>
    <w:p w14:paraId="048DC288" w14:textId="77777777" w:rsidR="009726BD" w:rsidRPr="00F0692D" w:rsidRDefault="009726BD" w:rsidP="009726BD">
      <w:pPr>
        <w:rPr>
          <w:rFonts w:ascii="Arial" w:hAnsi="Arial" w:cs="Arial"/>
        </w:rPr>
      </w:pPr>
    </w:p>
    <w:p w14:paraId="4D6C8DFB" w14:textId="77777777" w:rsidR="001826BB" w:rsidRPr="00F0692D" w:rsidRDefault="00F21AA2" w:rsidP="00222FDB">
      <w:pPr>
        <w:pStyle w:val="Heading1"/>
      </w:pPr>
      <w:bookmarkStart w:id="15" w:name="_Planning-New_Projects"/>
      <w:bookmarkStart w:id="16" w:name="_Toc145921064"/>
      <w:bookmarkEnd w:id="15"/>
      <w:r w:rsidRPr="00F0692D">
        <w:t>5.</w:t>
      </w:r>
      <w:r w:rsidRPr="00F0692D">
        <w:tab/>
      </w:r>
      <w:r w:rsidR="00117AA3" w:rsidRPr="00F0692D">
        <w:t>Review of Action Items/Unfinished Business</w:t>
      </w:r>
      <w:bookmarkEnd w:id="16"/>
    </w:p>
    <w:p w14:paraId="588FC753" w14:textId="77777777" w:rsidR="003A3D0D" w:rsidRPr="00E37C04" w:rsidRDefault="00BD57CB" w:rsidP="00C4352B">
      <w:pPr>
        <w:ind w:right="-450"/>
        <w:rPr>
          <w:rFonts w:ascii="Arial" w:hAnsi="Arial" w:cs="Arial"/>
          <w:bCs/>
          <w:szCs w:val="22"/>
        </w:rPr>
      </w:pPr>
      <w:r w:rsidRPr="00E37C04">
        <w:rPr>
          <w:rFonts w:ascii="Arial" w:hAnsi="Arial" w:cs="Arial"/>
          <w:bCs/>
          <w:szCs w:val="22"/>
          <w:u w:val="single"/>
        </w:rPr>
        <w:t>5A</w:t>
      </w:r>
      <w:r w:rsidR="008D1555" w:rsidRPr="00E37C04">
        <w:rPr>
          <w:rFonts w:ascii="Arial" w:hAnsi="Arial" w:cs="Arial"/>
          <w:bCs/>
          <w:szCs w:val="22"/>
          <w:u w:val="single"/>
        </w:rPr>
        <w:t>. Action</w:t>
      </w:r>
      <w:r w:rsidRPr="00E37C04">
        <w:rPr>
          <w:rFonts w:ascii="Arial" w:hAnsi="Arial" w:cs="Arial"/>
          <w:bCs/>
          <w:szCs w:val="22"/>
          <w:u w:val="single"/>
        </w:rPr>
        <w:t xml:space="preserve"> Items </w:t>
      </w:r>
      <w:r w:rsidRPr="00E37C04">
        <w:rPr>
          <w:rFonts w:ascii="Arial" w:hAnsi="Arial" w:cs="Arial"/>
          <w:bCs/>
          <w:szCs w:val="22"/>
        </w:rPr>
        <w:t xml:space="preserve"> </w:t>
      </w:r>
    </w:p>
    <w:p w14:paraId="1EDE9FA2" w14:textId="77777777" w:rsidR="005E29D4" w:rsidRPr="00E37C04" w:rsidRDefault="00BD57CB" w:rsidP="000A41D5">
      <w:pPr>
        <w:ind w:left="720" w:right="-450"/>
        <w:rPr>
          <w:rFonts w:ascii="Arial" w:hAnsi="Arial" w:cs="Arial"/>
          <w:bCs/>
          <w:szCs w:val="22"/>
        </w:rPr>
      </w:pPr>
      <w:r w:rsidRPr="00E37C04">
        <w:rPr>
          <w:rFonts w:ascii="Arial" w:hAnsi="Arial" w:cs="Arial"/>
          <w:bCs/>
          <w:szCs w:val="22"/>
        </w:rPr>
        <w:lastRenderedPageBreak/>
        <w:t>A list of action items was presented to members for review.</w:t>
      </w:r>
      <w:r w:rsidR="00952FE4" w:rsidRPr="00E37C04">
        <w:rPr>
          <w:rFonts w:ascii="Arial" w:hAnsi="Arial" w:cs="Arial"/>
          <w:bCs/>
          <w:szCs w:val="22"/>
        </w:rPr>
        <w:t xml:space="preserve"> An update of the act</w:t>
      </w:r>
      <w:r w:rsidR="002C6A3E" w:rsidRPr="00E37C04">
        <w:rPr>
          <w:rFonts w:ascii="Arial" w:hAnsi="Arial" w:cs="Arial"/>
          <w:bCs/>
          <w:szCs w:val="22"/>
        </w:rPr>
        <w:t xml:space="preserve">ion items is presented on page </w:t>
      </w:r>
      <w:r w:rsidR="002C1492" w:rsidRPr="00E37C04">
        <w:rPr>
          <w:rFonts w:ascii="Arial" w:hAnsi="Arial" w:cs="Arial"/>
          <w:bCs/>
          <w:szCs w:val="22"/>
        </w:rPr>
        <w:t>2</w:t>
      </w:r>
      <w:r w:rsidR="00952FE4" w:rsidRPr="00E37C04">
        <w:rPr>
          <w:rFonts w:ascii="Arial" w:hAnsi="Arial" w:cs="Arial"/>
          <w:bCs/>
          <w:szCs w:val="22"/>
        </w:rPr>
        <w:t>.</w:t>
      </w:r>
      <w:r w:rsidR="004B506E">
        <w:rPr>
          <w:rFonts w:ascii="Arial" w:hAnsi="Arial" w:cs="Arial"/>
          <w:bCs/>
          <w:szCs w:val="22"/>
        </w:rPr>
        <w:t xml:space="preserve"> </w:t>
      </w:r>
      <w:r w:rsidR="005E29D4" w:rsidRPr="00E37C04">
        <w:rPr>
          <w:rFonts w:ascii="Arial" w:hAnsi="Arial" w:cs="Arial"/>
          <w:bCs/>
          <w:szCs w:val="22"/>
        </w:rPr>
        <w:t>PPIS members will continue to review their assigned action item</w:t>
      </w:r>
      <w:r w:rsidR="00C27211" w:rsidRPr="00E37C04">
        <w:rPr>
          <w:rFonts w:ascii="Arial" w:hAnsi="Arial" w:cs="Arial"/>
          <w:bCs/>
          <w:szCs w:val="22"/>
        </w:rPr>
        <w:t>(s).</w:t>
      </w:r>
    </w:p>
    <w:p w14:paraId="5D9ED394" w14:textId="77777777" w:rsidR="00FE38DC" w:rsidRDefault="00FE38DC" w:rsidP="000A41D5">
      <w:pPr>
        <w:ind w:left="720" w:right="-450"/>
        <w:rPr>
          <w:rFonts w:ascii="Arial" w:hAnsi="Arial" w:cs="Arial"/>
          <w:bCs/>
          <w:szCs w:val="22"/>
        </w:rPr>
      </w:pPr>
    </w:p>
    <w:p w14:paraId="3127CAC7" w14:textId="77777777" w:rsidR="002C1492" w:rsidRPr="00B37F3D" w:rsidRDefault="00E46C8A" w:rsidP="00B37F3D">
      <w:pPr>
        <w:pStyle w:val="Heading1"/>
      </w:pPr>
      <w:bookmarkStart w:id="17" w:name="_7.__"/>
      <w:bookmarkStart w:id="18" w:name="_6._Planning_–"/>
      <w:bookmarkStart w:id="19" w:name="_Toc145921065"/>
      <w:bookmarkEnd w:id="17"/>
      <w:bookmarkEnd w:id="18"/>
      <w:r w:rsidRPr="00F0692D">
        <w:t>6</w:t>
      </w:r>
      <w:r w:rsidR="00244C05" w:rsidRPr="00F0692D">
        <w:t>.</w:t>
      </w:r>
      <w:r w:rsidR="00244C05" w:rsidRPr="00F0692D">
        <w:tab/>
      </w:r>
      <w:r w:rsidR="00CD30CF" w:rsidRPr="00F0692D">
        <w:t>Planning – New Projects</w:t>
      </w:r>
      <w:bookmarkEnd w:id="19"/>
    </w:p>
    <w:p w14:paraId="5E9B115A" w14:textId="5C557317" w:rsidR="00B46E92" w:rsidRDefault="00C27211" w:rsidP="00C27211">
      <w:pPr>
        <w:rPr>
          <w:rFonts w:ascii="Arial" w:hAnsi="Arial" w:cs="Arial"/>
          <w:bCs/>
          <w:szCs w:val="22"/>
        </w:rPr>
      </w:pPr>
      <w:bookmarkStart w:id="20" w:name="_Hlk81391982"/>
      <w:r w:rsidRPr="002012A0">
        <w:rPr>
          <w:rFonts w:ascii="Arial" w:hAnsi="Arial" w:cs="Arial"/>
          <w:bCs/>
          <w:szCs w:val="22"/>
        </w:rPr>
        <w:t xml:space="preserve">It was moved by </w:t>
      </w:r>
      <w:r w:rsidR="007D3B73">
        <w:rPr>
          <w:rFonts w:ascii="Arial" w:hAnsi="Arial" w:cs="Arial"/>
          <w:bCs/>
          <w:szCs w:val="22"/>
        </w:rPr>
        <w:t xml:space="preserve">Kelley </w:t>
      </w:r>
      <w:proofErr w:type="spellStart"/>
      <w:r w:rsidR="007D3B73">
        <w:rPr>
          <w:rFonts w:ascii="Arial" w:hAnsi="Arial" w:cs="Arial"/>
          <w:bCs/>
          <w:szCs w:val="22"/>
        </w:rPr>
        <w:t>Cramm</w:t>
      </w:r>
      <w:proofErr w:type="spellEnd"/>
      <w:r w:rsidRPr="002012A0">
        <w:rPr>
          <w:rFonts w:ascii="Arial" w:hAnsi="Arial" w:cs="Arial"/>
          <w:bCs/>
          <w:szCs w:val="22"/>
        </w:rPr>
        <w:t xml:space="preserve"> and seconded by</w:t>
      </w:r>
      <w:r w:rsidR="007D3B73">
        <w:rPr>
          <w:rFonts w:ascii="Arial" w:hAnsi="Arial" w:cs="Arial"/>
          <w:bCs/>
          <w:szCs w:val="22"/>
        </w:rPr>
        <w:t xml:space="preserve"> Karl Peterman </w:t>
      </w:r>
      <w:r w:rsidRPr="002012A0">
        <w:rPr>
          <w:rFonts w:ascii="Arial" w:hAnsi="Arial" w:cs="Arial"/>
          <w:bCs/>
          <w:szCs w:val="22"/>
        </w:rPr>
        <w:t>that</w:t>
      </w:r>
      <w:r w:rsidR="00525487">
        <w:rPr>
          <w:rFonts w:ascii="Arial" w:hAnsi="Arial" w:cs="Arial"/>
          <w:bCs/>
          <w:szCs w:val="22"/>
        </w:rPr>
        <w:t>:</w:t>
      </w:r>
      <w:r w:rsidRPr="002012A0">
        <w:rPr>
          <w:rFonts w:ascii="Arial" w:hAnsi="Arial" w:cs="Arial"/>
          <w:bCs/>
          <w:szCs w:val="22"/>
        </w:rPr>
        <w:t xml:space="preserve"> </w:t>
      </w:r>
    </w:p>
    <w:p w14:paraId="7DF59A75" w14:textId="77777777" w:rsidR="00B46E92" w:rsidRDefault="00B46E92" w:rsidP="00C27211">
      <w:pPr>
        <w:rPr>
          <w:rFonts w:ascii="Arial" w:hAnsi="Arial" w:cs="Arial"/>
          <w:bCs/>
          <w:szCs w:val="22"/>
        </w:rPr>
      </w:pPr>
    </w:p>
    <w:p w14:paraId="523388DE" w14:textId="7AB373C6" w:rsidR="00C27211" w:rsidRPr="002012A0" w:rsidRDefault="00B46E92" w:rsidP="00C27211">
      <w:pPr>
        <w:rPr>
          <w:rFonts w:ascii="Arial" w:hAnsi="Arial" w:cs="Arial"/>
          <w:bCs/>
          <w:szCs w:val="22"/>
        </w:rPr>
      </w:pPr>
      <w:r>
        <w:rPr>
          <w:rFonts w:ascii="Arial" w:hAnsi="Arial" w:cs="Arial"/>
          <w:bCs/>
          <w:szCs w:val="22"/>
        </w:rPr>
        <w:t>2</w:t>
      </w:r>
      <w:r>
        <w:rPr>
          <w:rFonts w:ascii="Arial" w:hAnsi="Arial" w:cs="Arial"/>
          <w:bCs/>
          <w:szCs w:val="22"/>
        </w:rPr>
        <w:tab/>
      </w:r>
      <w:r w:rsidR="00525487">
        <w:rPr>
          <w:rFonts w:ascii="Arial" w:hAnsi="Arial" w:cs="Arial"/>
          <w:bCs/>
          <w:szCs w:val="22"/>
        </w:rPr>
        <w:t>T</w:t>
      </w:r>
      <w:r>
        <w:rPr>
          <w:rFonts w:ascii="Arial" w:hAnsi="Arial" w:cs="Arial"/>
          <w:bCs/>
          <w:szCs w:val="22"/>
        </w:rPr>
        <w:t xml:space="preserve">he following </w:t>
      </w:r>
      <w:r w:rsidR="00C27211" w:rsidRPr="002012A0">
        <w:rPr>
          <w:rFonts w:ascii="Arial" w:hAnsi="Arial" w:cs="Arial"/>
          <w:bCs/>
          <w:szCs w:val="22"/>
        </w:rPr>
        <w:t xml:space="preserve">Title, Purpose and Scope be approved </w:t>
      </w:r>
      <w:r>
        <w:rPr>
          <w:rFonts w:ascii="Arial" w:hAnsi="Arial" w:cs="Arial"/>
          <w:bCs/>
          <w:szCs w:val="22"/>
        </w:rPr>
        <w:t xml:space="preserve">and a new </w:t>
      </w:r>
      <w:r w:rsidR="00525487">
        <w:rPr>
          <w:rFonts w:ascii="Arial" w:hAnsi="Arial" w:cs="Arial"/>
          <w:bCs/>
          <w:szCs w:val="22"/>
        </w:rPr>
        <w:t>Standard</w:t>
      </w:r>
      <w:r>
        <w:rPr>
          <w:rFonts w:ascii="Arial" w:hAnsi="Arial" w:cs="Arial"/>
          <w:bCs/>
          <w:szCs w:val="22"/>
        </w:rPr>
        <w:t xml:space="preserve"> </w:t>
      </w:r>
      <w:r w:rsidR="00207AA5">
        <w:rPr>
          <w:rFonts w:ascii="Arial" w:hAnsi="Arial" w:cs="Arial"/>
          <w:bCs/>
          <w:szCs w:val="22"/>
        </w:rPr>
        <w:tab/>
      </w:r>
      <w:r>
        <w:rPr>
          <w:rFonts w:ascii="Arial" w:hAnsi="Arial" w:cs="Arial"/>
          <w:bCs/>
          <w:szCs w:val="22"/>
        </w:rPr>
        <w:t>Project Committee be formed:</w:t>
      </w:r>
    </w:p>
    <w:p w14:paraId="1E168AFC" w14:textId="77777777" w:rsidR="00C27211" w:rsidRPr="00512F3B" w:rsidRDefault="00C27211" w:rsidP="00C27211">
      <w:pPr>
        <w:rPr>
          <w:rFonts w:ascii="Arial" w:hAnsi="Arial" w:cs="Arial"/>
          <w:b/>
          <w:sz w:val="24"/>
        </w:rPr>
      </w:pPr>
    </w:p>
    <w:p w14:paraId="61DEB352" w14:textId="0DECE45D" w:rsidR="004C2E60" w:rsidRDefault="004C2E60" w:rsidP="00EB0EC4">
      <w:pPr>
        <w:ind w:left="1440" w:hanging="720"/>
        <w:rPr>
          <w:rFonts w:ascii="Arial" w:hAnsi="Arial" w:cs="Arial"/>
          <w:bCs/>
          <w:szCs w:val="22"/>
        </w:rPr>
      </w:pPr>
      <w:bookmarkStart w:id="21" w:name="_Hlk30671750"/>
      <w:r w:rsidRPr="004C2E60">
        <w:rPr>
          <w:rFonts w:ascii="Arial" w:hAnsi="Arial" w:cs="Arial"/>
          <w:b/>
          <w:szCs w:val="22"/>
        </w:rPr>
        <w:t>TITLE</w:t>
      </w:r>
      <w:r w:rsidRPr="00EB0EC4">
        <w:rPr>
          <w:rFonts w:ascii="Arial" w:hAnsi="Arial" w:cs="Arial"/>
          <w:b/>
          <w:szCs w:val="22"/>
        </w:rPr>
        <w:t>:</w:t>
      </w:r>
      <w:r w:rsidRPr="00EB0EC4">
        <w:rPr>
          <w:rFonts w:ascii="Arial" w:hAnsi="Arial" w:cs="Arial"/>
          <w:bCs/>
          <w:szCs w:val="22"/>
        </w:rPr>
        <w:t xml:space="preserve"> </w:t>
      </w:r>
      <w:r w:rsidR="00F55544" w:rsidRPr="00F55544">
        <w:rPr>
          <w:rFonts w:ascii="Arial" w:hAnsi="Arial" w:cs="Arial"/>
          <w:bCs/>
          <w:szCs w:val="22"/>
        </w:rPr>
        <w:t>Safety Standard for Transportation Refrigeration Systems</w:t>
      </w:r>
    </w:p>
    <w:p w14:paraId="37923F76" w14:textId="77777777" w:rsidR="002E553F" w:rsidRPr="004C2E60" w:rsidRDefault="002E553F" w:rsidP="004C2E60">
      <w:pPr>
        <w:ind w:left="720"/>
        <w:rPr>
          <w:rFonts w:ascii="Arial" w:hAnsi="Arial" w:cs="Arial"/>
          <w:bCs/>
          <w:szCs w:val="22"/>
        </w:rPr>
      </w:pPr>
    </w:p>
    <w:p w14:paraId="5580FDD5" w14:textId="4B4CDA26" w:rsidR="00D745D8" w:rsidRDefault="004C2E60" w:rsidP="002E153F">
      <w:pPr>
        <w:numPr>
          <w:ilvl w:val="0"/>
          <w:numId w:val="6"/>
        </w:numPr>
        <w:ind w:left="990" w:hanging="270"/>
        <w:rPr>
          <w:rFonts w:ascii="Arial" w:hAnsi="Arial" w:cs="Arial"/>
          <w:szCs w:val="22"/>
        </w:rPr>
      </w:pPr>
      <w:r w:rsidRPr="004C2E60">
        <w:rPr>
          <w:rFonts w:ascii="Arial" w:hAnsi="Arial" w:cs="Arial"/>
          <w:b/>
          <w:szCs w:val="22"/>
        </w:rPr>
        <w:t xml:space="preserve">PURPOSE: </w:t>
      </w:r>
      <w:r w:rsidR="00D745D8" w:rsidRPr="00D745D8">
        <w:rPr>
          <w:rFonts w:ascii="Arial" w:hAnsi="Arial" w:cs="Arial"/>
          <w:bCs/>
          <w:szCs w:val="22"/>
        </w:rPr>
        <w:t>T</w:t>
      </w:r>
      <w:r w:rsidR="00F55544" w:rsidRPr="00F55544">
        <w:rPr>
          <w:rFonts w:ascii="Arial" w:hAnsi="Arial" w:cs="Arial"/>
          <w:szCs w:val="22"/>
        </w:rPr>
        <w:t xml:space="preserve">his standard specifies safe design, construction, installation, and </w:t>
      </w:r>
    </w:p>
    <w:p w14:paraId="00995036" w14:textId="3265E4C8" w:rsidR="004C2E60" w:rsidRPr="00F55544" w:rsidRDefault="00F55544" w:rsidP="00D745D8">
      <w:pPr>
        <w:ind w:left="2220"/>
        <w:rPr>
          <w:rFonts w:ascii="Arial" w:hAnsi="Arial" w:cs="Arial"/>
          <w:szCs w:val="22"/>
        </w:rPr>
      </w:pPr>
      <w:r w:rsidRPr="00F55544">
        <w:rPr>
          <w:rFonts w:ascii="Arial" w:hAnsi="Arial" w:cs="Arial"/>
          <w:szCs w:val="22"/>
        </w:rPr>
        <w:t>operation of refrigeration systems for use in transportation application.</w:t>
      </w:r>
    </w:p>
    <w:p w14:paraId="60E7F11D" w14:textId="77777777" w:rsidR="00EB0EC4" w:rsidRPr="004C2E60" w:rsidRDefault="00EB0EC4" w:rsidP="004C2E60">
      <w:pPr>
        <w:ind w:left="720"/>
        <w:rPr>
          <w:rFonts w:ascii="Arial" w:hAnsi="Arial" w:cs="Arial"/>
          <w:bCs/>
          <w:szCs w:val="22"/>
        </w:rPr>
      </w:pPr>
    </w:p>
    <w:p w14:paraId="305047B7" w14:textId="77777777" w:rsidR="00D745D8" w:rsidRDefault="004C2E60" w:rsidP="004C2E60">
      <w:pPr>
        <w:ind w:left="720"/>
        <w:rPr>
          <w:rFonts w:ascii="Arial" w:hAnsi="Arial" w:cs="Arial"/>
          <w:szCs w:val="22"/>
        </w:rPr>
      </w:pPr>
      <w:r w:rsidRPr="004C2E60">
        <w:rPr>
          <w:rFonts w:ascii="Arial" w:hAnsi="Arial" w:cs="Arial"/>
          <w:b/>
          <w:szCs w:val="22"/>
        </w:rPr>
        <w:t>2. SCOPE:</w:t>
      </w:r>
      <w:r w:rsidR="00D745D8" w:rsidRPr="00D745D8">
        <w:rPr>
          <w:rFonts w:ascii="Calibri" w:hAnsi="Calibri" w:cs="Calibri"/>
          <w:bCs/>
          <w:szCs w:val="22"/>
        </w:rPr>
        <w:t xml:space="preserve"> </w:t>
      </w:r>
      <w:r w:rsidR="00D745D8" w:rsidRPr="00D745D8">
        <w:rPr>
          <w:rFonts w:ascii="Arial" w:hAnsi="Arial" w:cs="Arial"/>
          <w:szCs w:val="22"/>
        </w:rPr>
        <w:t xml:space="preserve">This standard establishes safeguards for life, limb, health and property </w:t>
      </w:r>
    </w:p>
    <w:p w14:paraId="3D19CF39" w14:textId="1B33E120" w:rsidR="004C2E60" w:rsidRPr="004C2E60" w:rsidRDefault="00D745D8" w:rsidP="00D745D8">
      <w:pPr>
        <w:ind w:left="1440" w:firstLine="450"/>
        <w:rPr>
          <w:rFonts w:ascii="Arial" w:hAnsi="Arial" w:cs="Arial"/>
          <w:b/>
          <w:szCs w:val="22"/>
        </w:rPr>
      </w:pPr>
      <w:r w:rsidRPr="00D745D8">
        <w:rPr>
          <w:rFonts w:ascii="Arial" w:hAnsi="Arial" w:cs="Arial"/>
          <w:szCs w:val="22"/>
        </w:rPr>
        <w:t>and prescribes safety requirements.</w:t>
      </w:r>
    </w:p>
    <w:p w14:paraId="27DC5C55" w14:textId="77777777" w:rsidR="00D745D8" w:rsidRDefault="00D745D8" w:rsidP="00D745D8">
      <w:pPr>
        <w:ind w:left="720"/>
        <w:rPr>
          <w:rFonts w:ascii="Arial" w:hAnsi="Arial" w:cs="Arial"/>
          <w:bCs/>
          <w:szCs w:val="22"/>
          <w:u w:val="single"/>
        </w:rPr>
      </w:pPr>
    </w:p>
    <w:p w14:paraId="06E11D76" w14:textId="729DB958" w:rsidR="00D745D8" w:rsidRPr="00D745D8" w:rsidRDefault="00D745D8" w:rsidP="00D745D8">
      <w:pPr>
        <w:ind w:left="720"/>
        <w:rPr>
          <w:rFonts w:ascii="Arial" w:hAnsi="Arial" w:cs="Arial"/>
          <w:bCs/>
          <w:szCs w:val="22"/>
        </w:rPr>
      </w:pPr>
      <w:r w:rsidRPr="00D745D8">
        <w:rPr>
          <w:rFonts w:ascii="Arial" w:hAnsi="Arial" w:cs="Arial"/>
          <w:bCs/>
          <w:szCs w:val="22"/>
        </w:rPr>
        <w:t>This standard applies to:</w:t>
      </w:r>
    </w:p>
    <w:p w14:paraId="0533E73A" w14:textId="77777777" w:rsidR="00D745D8" w:rsidRPr="00D745D8" w:rsidRDefault="00D745D8" w:rsidP="00D745D8">
      <w:pPr>
        <w:ind w:left="720"/>
        <w:rPr>
          <w:rFonts w:ascii="Arial" w:hAnsi="Arial" w:cs="Arial"/>
          <w:b/>
          <w:bCs/>
          <w:szCs w:val="22"/>
        </w:rPr>
      </w:pPr>
      <w:r w:rsidRPr="00D745D8">
        <w:rPr>
          <w:rFonts w:ascii="Arial" w:hAnsi="Arial" w:cs="Arial"/>
          <w:b/>
          <w:bCs/>
          <w:szCs w:val="22"/>
        </w:rPr>
        <w:t xml:space="preserve"> </w:t>
      </w:r>
    </w:p>
    <w:p w14:paraId="333A5EC0" w14:textId="77777777" w:rsidR="00D745D8" w:rsidRPr="00D745D8" w:rsidRDefault="00D745D8" w:rsidP="00D745D8">
      <w:pPr>
        <w:ind w:left="1080" w:hanging="360"/>
        <w:rPr>
          <w:rFonts w:ascii="Arial" w:hAnsi="Arial" w:cs="Arial"/>
          <w:bCs/>
          <w:szCs w:val="22"/>
        </w:rPr>
      </w:pPr>
      <w:r w:rsidRPr="00D745D8">
        <w:rPr>
          <w:rFonts w:ascii="Arial" w:hAnsi="Arial" w:cs="Arial"/>
          <w:b/>
          <w:bCs/>
          <w:szCs w:val="22"/>
        </w:rPr>
        <w:t xml:space="preserve">2.1 </w:t>
      </w:r>
      <w:r w:rsidRPr="00D745D8">
        <w:rPr>
          <w:rFonts w:ascii="Arial" w:hAnsi="Arial" w:cs="Arial"/>
          <w:bCs/>
          <w:szCs w:val="22"/>
        </w:rPr>
        <w:t>The design, construction, test, installation, operation and inspection of mechanical refrigeration systems including heat-pump systems used in transportation applications including: Land and Marine based refrigeration, and air conditioning systems for large trucks, busses and trains.</w:t>
      </w:r>
    </w:p>
    <w:p w14:paraId="6151A94B" w14:textId="77777777" w:rsidR="00D745D8" w:rsidRPr="00D745D8" w:rsidRDefault="00D745D8" w:rsidP="00D745D8">
      <w:pPr>
        <w:ind w:left="720"/>
        <w:rPr>
          <w:rFonts w:ascii="Arial" w:hAnsi="Arial" w:cs="Arial"/>
          <w:b/>
          <w:bCs/>
          <w:szCs w:val="22"/>
        </w:rPr>
      </w:pPr>
      <w:r w:rsidRPr="00D745D8">
        <w:rPr>
          <w:rFonts w:ascii="Arial" w:hAnsi="Arial" w:cs="Arial"/>
          <w:b/>
          <w:bCs/>
          <w:szCs w:val="22"/>
        </w:rPr>
        <w:t xml:space="preserve">  </w:t>
      </w:r>
    </w:p>
    <w:p w14:paraId="14D88860" w14:textId="77777777" w:rsidR="00D745D8" w:rsidRPr="00D745D8" w:rsidRDefault="00D745D8" w:rsidP="00D745D8">
      <w:pPr>
        <w:ind w:left="1080" w:hanging="360"/>
        <w:rPr>
          <w:rFonts w:ascii="Arial" w:hAnsi="Arial" w:cs="Arial"/>
          <w:bCs/>
          <w:szCs w:val="22"/>
        </w:rPr>
      </w:pPr>
      <w:r w:rsidRPr="00D745D8">
        <w:rPr>
          <w:rFonts w:ascii="Arial" w:hAnsi="Arial" w:cs="Arial"/>
          <w:b/>
          <w:bCs/>
          <w:szCs w:val="22"/>
        </w:rPr>
        <w:t xml:space="preserve">2.2 </w:t>
      </w:r>
      <w:r w:rsidRPr="00D745D8">
        <w:rPr>
          <w:rFonts w:ascii="Arial" w:hAnsi="Arial" w:cs="Arial"/>
          <w:bCs/>
          <w:szCs w:val="22"/>
        </w:rPr>
        <w:t>Modifications, including replacement of parts or components if they are not identical in function and capacity.</w:t>
      </w:r>
    </w:p>
    <w:p w14:paraId="15239B10" w14:textId="77777777" w:rsidR="00EB0EC4" w:rsidRPr="004C2E60" w:rsidRDefault="00EB0EC4" w:rsidP="004C2E60">
      <w:pPr>
        <w:ind w:left="720"/>
        <w:rPr>
          <w:rFonts w:ascii="Arial" w:hAnsi="Arial" w:cs="Arial"/>
          <w:bCs/>
          <w:szCs w:val="22"/>
          <w:u w:val="single"/>
        </w:rPr>
      </w:pPr>
    </w:p>
    <w:p w14:paraId="2618193F" w14:textId="23737FCE" w:rsidR="00D745D8" w:rsidRPr="00D745D8" w:rsidRDefault="00D745D8" w:rsidP="00D745D8">
      <w:pPr>
        <w:ind w:left="720"/>
        <w:rPr>
          <w:rFonts w:ascii="Arial" w:hAnsi="Arial" w:cs="Arial"/>
          <w:bCs/>
          <w:szCs w:val="22"/>
        </w:rPr>
      </w:pPr>
      <w:r w:rsidRPr="00D745D8">
        <w:rPr>
          <w:rFonts w:ascii="Arial" w:hAnsi="Arial" w:cs="Arial"/>
          <w:b/>
          <w:szCs w:val="22"/>
        </w:rPr>
        <w:t>2.3</w:t>
      </w:r>
      <w:r w:rsidRPr="00D745D8">
        <w:rPr>
          <w:rFonts w:ascii="Arial" w:hAnsi="Arial" w:cs="Arial"/>
          <w:bCs/>
          <w:szCs w:val="22"/>
        </w:rPr>
        <w:t xml:space="preserve"> </w:t>
      </w:r>
      <w:r w:rsidRPr="00D745D8">
        <w:rPr>
          <w:rFonts w:ascii="Arial" w:hAnsi="Arial" w:cs="Arial"/>
          <w:bCs/>
          <w:szCs w:val="22"/>
        </w:rPr>
        <w:t>Substitutions of refrigerants having a different designation.</w:t>
      </w:r>
    </w:p>
    <w:p w14:paraId="058D45E1" w14:textId="77777777" w:rsidR="00D745D8" w:rsidRPr="00D745D8" w:rsidRDefault="00D745D8" w:rsidP="00D745D8">
      <w:pPr>
        <w:ind w:left="720"/>
        <w:rPr>
          <w:rFonts w:ascii="Arial" w:hAnsi="Arial" w:cs="Arial"/>
          <w:bCs/>
          <w:szCs w:val="22"/>
        </w:rPr>
      </w:pPr>
    </w:p>
    <w:p w14:paraId="21A2A549" w14:textId="5BACB591" w:rsidR="007D3B73" w:rsidRPr="007D3B73" w:rsidRDefault="00D745D8" w:rsidP="007D3B73">
      <w:pPr>
        <w:ind w:left="720"/>
        <w:rPr>
          <w:rFonts w:ascii="Arial" w:hAnsi="Arial" w:cs="Arial"/>
          <w:bCs/>
          <w:szCs w:val="22"/>
        </w:rPr>
      </w:pPr>
      <w:r w:rsidRPr="007D3B73">
        <w:rPr>
          <w:rFonts w:ascii="Arial" w:hAnsi="Arial" w:cs="Arial"/>
          <w:b/>
          <w:szCs w:val="22"/>
        </w:rPr>
        <w:t>DISCUSSION:</w:t>
      </w:r>
      <w:r w:rsidRPr="007D3B73">
        <w:rPr>
          <w:rFonts w:ascii="Arial" w:hAnsi="Arial" w:cs="Arial"/>
          <w:bCs/>
          <w:szCs w:val="22"/>
        </w:rPr>
        <w:t xml:space="preserve"> </w:t>
      </w:r>
      <w:r w:rsidR="007D3B73" w:rsidRPr="007D3B73">
        <w:rPr>
          <w:rFonts w:ascii="Arial" w:hAnsi="Arial" w:cs="Arial"/>
          <w:bCs/>
          <w:szCs w:val="22"/>
        </w:rPr>
        <w:t>Chris speaks against</w:t>
      </w:r>
      <w:r w:rsidR="007D3B73">
        <w:rPr>
          <w:rFonts w:ascii="Arial" w:hAnsi="Arial" w:cs="Arial"/>
          <w:bCs/>
          <w:szCs w:val="22"/>
        </w:rPr>
        <w:t xml:space="preserve"> </w:t>
      </w:r>
      <w:r w:rsidR="007A02FE">
        <w:rPr>
          <w:rFonts w:ascii="Arial" w:hAnsi="Arial" w:cs="Arial"/>
          <w:bCs/>
          <w:szCs w:val="22"/>
        </w:rPr>
        <w:t>motion</w:t>
      </w:r>
      <w:r w:rsidR="007A02FE" w:rsidRPr="007D3B73">
        <w:rPr>
          <w:rFonts w:ascii="Arial" w:hAnsi="Arial" w:cs="Arial"/>
          <w:bCs/>
          <w:szCs w:val="22"/>
        </w:rPr>
        <w:t>;</w:t>
      </w:r>
      <w:r w:rsidR="007D3B73" w:rsidRPr="007D3B73">
        <w:rPr>
          <w:rFonts w:ascii="Arial" w:hAnsi="Arial" w:cs="Arial"/>
          <w:bCs/>
          <w:szCs w:val="22"/>
        </w:rPr>
        <w:t xml:space="preserve"> this doesn’t fall under ASHRAE but SAE. There is no </w:t>
      </w:r>
      <w:r w:rsidR="007D3B73">
        <w:rPr>
          <w:rFonts w:ascii="Arial" w:hAnsi="Arial" w:cs="Arial"/>
          <w:bCs/>
          <w:szCs w:val="22"/>
        </w:rPr>
        <w:t xml:space="preserve">ASHRAE </w:t>
      </w:r>
      <w:r w:rsidR="007D3B73" w:rsidRPr="007D3B73">
        <w:rPr>
          <w:rFonts w:ascii="Arial" w:hAnsi="Arial" w:cs="Arial"/>
          <w:bCs/>
          <w:szCs w:val="22"/>
        </w:rPr>
        <w:t xml:space="preserve">agreement between the two. </w:t>
      </w:r>
    </w:p>
    <w:p w14:paraId="73190ACB" w14:textId="77777777" w:rsidR="007D3B73" w:rsidRDefault="007D3B73" w:rsidP="007D3B73">
      <w:pPr>
        <w:ind w:left="720"/>
        <w:rPr>
          <w:rFonts w:ascii="Arial" w:hAnsi="Arial" w:cs="Arial"/>
          <w:bCs/>
          <w:szCs w:val="22"/>
        </w:rPr>
      </w:pPr>
      <w:r w:rsidRPr="007D3B73">
        <w:rPr>
          <w:rFonts w:ascii="Arial" w:hAnsi="Arial" w:cs="Arial"/>
          <w:bCs/>
          <w:szCs w:val="22"/>
        </w:rPr>
        <w:t xml:space="preserve">Drake </w:t>
      </w:r>
      <w:r>
        <w:rPr>
          <w:rFonts w:ascii="Arial" w:hAnsi="Arial" w:cs="Arial"/>
          <w:bCs/>
          <w:szCs w:val="22"/>
        </w:rPr>
        <w:t>asks</w:t>
      </w:r>
      <w:r w:rsidRPr="007D3B73">
        <w:rPr>
          <w:rFonts w:ascii="Arial" w:hAnsi="Arial" w:cs="Arial"/>
          <w:bCs/>
          <w:szCs w:val="22"/>
        </w:rPr>
        <w:t xml:space="preserve"> how does this effort involve 15? Alex</w:t>
      </w:r>
      <w:r>
        <w:rPr>
          <w:rFonts w:ascii="Arial" w:hAnsi="Arial" w:cs="Arial"/>
          <w:bCs/>
          <w:szCs w:val="22"/>
        </w:rPr>
        <w:t xml:space="preserve"> states</w:t>
      </w:r>
      <w:r w:rsidRPr="007D3B73">
        <w:rPr>
          <w:rFonts w:ascii="Arial" w:hAnsi="Arial" w:cs="Arial"/>
          <w:bCs/>
          <w:szCs w:val="22"/>
        </w:rPr>
        <w:t xml:space="preserve"> </w:t>
      </w:r>
      <w:r>
        <w:rPr>
          <w:rFonts w:ascii="Arial" w:hAnsi="Arial" w:cs="Arial"/>
          <w:bCs/>
          <w:szCs w:val="22"/>
        </w:rPr>
        <w:t xml:space="preserve">SSPC </w:t>
      </w:r>
      <w:r w:rsidRPr="007D3B73">
        <w:rPr>
          <w:rFonts w:ascii="Arial" w:hAnsi="Arial" w:cs="Arial"/>
          <w:bCs/>
          <w:szCs w:val="22"/>
        </w:rPr>
        <w:t xml:space="preserve">15 isn’t involved. Some members are using </w:t>
      </w:r>
      <w:r>
        <w:rPr>
          <w:rFonts w:ascii="Arial" w:hAnsi="Arial" w:cs="Arial"/>
          <w:bCs/>
          <w:szCs w:val="22"/>
        </w:rPr>
        <w:t>Standard</w:t>
      </w:r>
      <w:r w:rsidRPr="007D3B73">
        <w:rPr>
          <w:rFonts w:ascii="Arial" w:hAnsi="Arial" w:cs="Arial"/>
          <w:bCs/>
          <w:szCs w:val="22"/>
        </w:rPr>
        <w:t xml:space="preserve"> 15. Drake</w:t>
      </w:r>
      <w:r>
        <w:rPr>
          <w:rFonts w:ascii="Arial" w:hAnsi="Arial" w:cs="Arial"/>
          <w:bCs/>
          <w:szCs w:val="22"/>
        </w:rPr>
        <w:t xml:space="preserve"> asks</w:t>
      </w:r>
      <w:r w:rsidRPr="007D3B73">
        <w:rPr>
          <w:rFonts w:ascii="Arial" w:hAnsi="Arial" w:cs="Arial"/>
          <w:bCs/>
          <w:szCs w:val="22"/>
        </w:rPr>
        <w:t xml:space="preserve"> </w:t>
      </w:r>
      <w:r>
        <w:rPr>
          <w:rFonts w:ascii="Arial" w:hAnsi="Arial" w:cs="Arial"/>
          <w:bCs/>
          <w:szCs w:val="22"/>
        </w:rPr>
        <w:t>if ISO</w:t>
      </w:r>
      <w:r w:rsidRPr="007D3B73">
        <w:rPr>
          <w:rFonts w:ascii="Arial" w:hAnsi="Arial" w:cs="Arial"/>
          <w:bCs/>
          <w:szCs w:val="22"/>
        </w:rPr>
        <w:t xml:space="preserve"> 5149 is not involved either? Alex</w:t>
      </w:r>
      <w:r>
        <w:rPr>
          <w:rFonts w:ascii="Arial" w:hAnsi="Arial" w:cs="Arial"/>
          <w:bCs/>
          <w:szCs w:val="22"/>
        </w:rPr>
        <w:t xml:space="preserve"> responds </w:t>
      </w:r>
      <w:r w:rsidRPr="007D3B73">
        <w:rPr>
          <w:rFonts w:ascii="Arial" w:hAnsi="Arial" w:cs="Arial"/>
          <w:bCs/>
          <w:szCs w:val="22"/>
        </w:rPr>
        <w:t xml:space="preserve">correct. </w:t>
      </w:r>
    </w:p>
    <w:p w14:paraId="77AB942B" w14:textId="2FA676EE" w:rsidR="007D3B73" w:rsidRPr="007D3B73" w:rsidRDefault="007D3B73" w:rsidP="007D3B73">
      <w:pPr>
        <w:ind w:left="720"/>
        <w:rPr>
          <w:rFonts w:ascii="Arial" w:hAnsi="Arial" w:cs="Arial"/>
          <w:bCs/>
          <w:szCs w:val="22"/>
        </w:rPr>
      </w:pPr>
      <w:r w:rsidRPr="007D3B73">
        <w:rPr>
          <w:rFonts w:ascii="Arial" w:hAnsi="Arial" w:cs="Arial"/>
          <w:bCs/>
          <w:szCs w:val="22"/>
        </w:rPr>
        <w:t xml:space="preserve">Julie </w:t>
      </w:r>
      <w:r>
        <w:rPr>
          <w:rFonts w:ascii="Arial" w:hAnsi="Arial" w:cs="Arial"/>
          <w:bCs/>
          <w:szCs w:val="22"/>
        </w:rPr>
        <w:t>states when read</w:t>
      </w:r>
      <w:r w:rsidRPr="007D3B73">
        <w:rPr>
          <w:rFonts w:ascii="Arial" w:hAnsi="Arial" w:cs="Arial"/>
          <w:bCs/>
          <w:szCs w:val="22"/>
        </w:rPr>
        <w:t xml:space="preserve">, it seems like the scope and purpose are the same as </w:t>
      </w:r>
      <w:r>
        <w:rPr>
          <w:rFonts w:ascii="Arial" w:hAnsi="Arial" w:cs="Arial"/>
          <w:bCs/>
          <w:szCs w:val="22"/>
        </w:rPr>
        <w:t xml:space="preserve">Standard </w:t>
      </w:r>
      <w:r w:rsidRPr="007D3B73">
        <w:rPr>
          <w:rFonts w:ascii="Arial" w:hAnsi="Arial" w:cs="Arial"/>
          <w:bCs/>
          <w:szCs w:val="22"/>
        </w:rPr>
        <w:t>15, but</w:t>
      </w:r>
      <w:r>
        <w:rPr>
          <w:rFonts w:ascii="Arial" w:hAnsi="Arial" w:cs="Arial"/>
          <w:bCs/>
          <w:szCs w:val="22"/>
        </w:rPr>
        <w:t xml:space="preserve"> notes</w:t>
      </w:r>
      <w:r w:rsidRPr="007D3B73">
        <w:rPr>
          <w:rFonts w:ascii="Arial" w:hAnsi="Arial" w:cs="Arial"/>
          <w:bCs/>
          <w:szCs w:val="22"/>
        </w:rPr>
        <w:t xml:space="preserve"> there are differences that </w:t>
      </w:r>
      <w:r>
        <w:rPr>
          <w:rFonts w:ascii="Arial" w:hAnsi="Arial" w:cs="Arial"/>
          <w:bCs/>
          <w:szCs w:val="22"/>
        </w:rPr>
        <w:t xml:space="preserve">Standard </w:t>
      </w:r>
      <w:r w:rsidRPr="007D3B73">
        <w:rPr>
          <w:rFonts w:ascii="Arial" w:hAnsi="Arial" w:cs="Arial"/>
          <w:bCs/>
          <w:szCs w:val="22"/>
        </w:rPr>
        <w:t xml:space="preserve">15 doesn’t include, </w:t>
      </w:r>
      <w:r w:rsidR="007A02FE" w:rsidRPr="007D3B73">
        <w:rPr>
          <w:rFonts w:ascii="Arial" w:hAnsi="Arial" w:cs="Arial"/>
          <w:bCs/>
          <w:szCs w:val="22"/>
        </w:rPr>
        <w:t>i.e.,</w:t>
      </w:r>
      <w:r w:rsidRPr="007D3B73">
        <w:rPr>
          <w:rFonts w:ascii="Arial" w:hAnsi="Arial" w:cs="Arial"/>
          <w:bCs/>
          <w:szCs w:val="22"/>
        </w:rPr>
        <w:t xml:space="preserve"> container on truck/train and then it goes on a ship, maybe that was </w:t>
      </w:r>
      <w:r>
        <w:rPr>
          <w:rFonts w:ascii="Arial" w:hAnsi="Arial" w:cs="Arial"/>
          <w:bCs/>
          <w:szCs w:val="22"/>
        </w:rPr>
        <w:t>discussed</w:t>
      </w:r>
      <w:r w:rsidRPr="007D3B73">
        <w:rPr>
          <w:rFonts w:ascii="Arial" w:hAnsi="Arial" w:cs="Arial"/>
          <w:bCs/>
          <w:szCs w:val="22"/>
        </w:rPr>
        <w:t xml:space="preserve"> but  didn’t see it in the description. </w:t>
      </w:r>
    </w:p>
    <w:p w14:paraId="5E9B54AB" w14:textId="77777777" w:rsidR="007D3B73" w:rsidRDefault="007D3B73" w:rsidP="007D3B73">
      <w:pPr>
        <w:ind w:left="720"/>
        <w:rPr>
          <w:rFonts w:ascii="Arial" w:hAnsi="Arial" w:cs="Arial"/>
          <w:bCs/>
          <w:szCs w:val="22"/>
        </w:rPr>
      </w:pPr>
      <w:r w:rsidRPr="007D3B73">
        <w:rPr>
          <w:rFonts w:ascii="Arial" w:hAnsi="Arial" w:cs="Arial"/>
          <w:bCs/>
          <w:szCs w:val="22"/>
        </w:rPr>
        <w:t xml:space="preserve">Alex </w:t>
      </w:r>
      <w:r>
        <w:rPr>
          <w:rFonts w:ascii="Arial" w:hAnsi="Arial" w:cs="Arial"/>
          <w:bCs/>
          <w:szCs w:val="22"/>
        </w:rPr>
        <w:t>states</w:t>
      </w:r>
      <w:r w:rsidRPr="007D3B73">
        <w:rPr>
          <w:rFonts w:ascii="Arial" w:hAnsi="Arial" w:cs="Arial"/>
          <w:bCs/>
          <w:szCs w:val="22"/>
        </w:rPr>
        <w:t xml:space="preserve"> in the scope we listed land and marine base</w:t>
      </w:r>
      <w:r>
        <w:rPr>
          <w:rFonts w:ascii="Arial" w:hAnsi="Arial" w:cs="Arial"/>
          <w:bCs/>
          <w:szCs w:val="22"/>
        </w:rPr>
        <w:t xml:space="preserve">d, </w:t>
      </w:r>
      <w:r w:rsidRPr="007D3B73">
        <w:rPr>
          <w:rFonts w:ascii="Arial" w:hAnsi="Arial" w:cs="Arial"/>
          <w:bCs/>
          <w:szCs w:val="22"/>
        </w:rPr>
        <w:t>so given that scope</w:t>
      </w:r>
      <w:r>
        <w:rPr>
          <w:rFonts w:ascii="Arial" w:hAnsi="Arial" w:cs="Arial"/>
          <w:bCs/>
          <w:szCs w:val="22"/>
        </w:rPr>
        <w:t>,</w:t>
      </w:r>
      <w:r w:rsidRPr="007D3B73">
        <w:rPr>
          <w:rFonts w:ascii="Arial" w:hAnsi="Arial" w:cs="Arial"/>
          <w:bCs/>
          <w:szCs w:val="22"/>
        </w:rPr>
        <w:t xml:space="preserve"> it would fall under definitions of what each of those systems are, </w:t>
      </w:r>
      <w:r>
        <w:rPr>
          <w:rFonts w:ascii="Arial" w:hAnsi="Arial" w:cs="Arial"/>
          <w:bCs/>
          <w:szCs w:val="22"/>
        </w:rPr>
        <w:t xml:space="preserve">Standard </w:t>
      </w:r>
      <w:r w:rsidRPr="007D3B73">
        <w:rPr>
          <w:rFonts w:ascii="Arial" w:hAnsi="Arial" w:cs="Arial"/>
          <w:bCs/>
          <w:szCs w:val="22"/>
        </w:rPr>
        <w:t xml:space="preserve">15 and </w:t>
      </w:r>
      <w:r>
        <w:rPr>
          <w:rFonts w:ascii="Arial" w:hAnsi="Arial" w:cs="Arial"/>
          <w:bCs/>
          <w:szCs w:val="22"/>
        </w:rPr>
        <w:t xml:space="preserve">Standard </w:t>
      </w:r>
      <w:r w:rsidRPr="007D3B73">
        <w:rPr>
          <w:rFonts w:ascii="Arial" w:hAnsi="Arial" w:cs="Arial"/>
          <w:bCs/>
          <w:szCs w:val="22"/>
        </w:rPr>
        <w:t xml:space="preserve">15.2 have different occupancy definitions that will also be spelled out. Alex </w:t>
      </w:r>
      <w:r>
        <w:rPr>
          <w:rFonts w:ascii="Arial" w:hAnsi="Arial" w:cs="Arial"/>
          <w:bCs/>
          <w:szCs w:val="22"/>
        </w:rPr>
        <w:t xml:space="preserve">also states </w:t>
      </w:r>
      <w:r w:rsidRPr="007D3B73">
        <w:rPr>
          <w:rFonts w:ascii="Arial" w:hAnsi="Arial" w:cs="Arial"/>
          <w:bCs/>
          <w:szCs w:val="22"/>
        </w:rPr>
        <w:t xml:space="preserve">aerospace </w:t>
      </w:r>
      <w:r>
        <w:rPr>
          <w:rFonts w:ascii="Arial" w:hAnsi="Arial" w:cs="Arial"/>
          <w:bCs/>
          <w:szCs w:val="22"/>
        </w:rPr>
        <w:t xml:space="preserve">was left </w:t>
      </w:r>
      <w:r w:rsidRPr="007D3B73">
        <w:rPr>
          <w:rFonts w:ascii="Arial" w:hAnsi="Arial" w:cs="Arial"/>
          <w:bCs/>
          <w:szCs w:val="22"/>
        </w:rPr>
        <w:t xml:space="preserve">out, </w:t>
      </w:r>
      <w:r>
        <w:rPr>
          <w:rFonts w:ascii="Arial" w:hAnsi="Arial" w:cs="Arial"/>
          <w:bCs/>
          <w:szCs w:val="22"/>
        </w:rPr>
        <w:t xml:space="preserve">per the requests from TC </w:t>
      </w:r>
      <w:r w:rsidRPr="007D3B73">
        <w:rPr>
          <w:rFonts w:ascii="Arial" w:hAnsi="Arial" w:cs="Arial"/>
          <w:bCs/>
          <w:szCs w:val="22"/>
        </w:rPr>
        <w:t>9.3</w:t>
      </w:r>
      <w:r>
        <w:rPr>
          <w:rFonts w:ascii="Arial" w:hAnsi="Arial" w:cs="Arial"/>
          <w:bCs/>
          <w:szCs w:val="22"/>
        </w:rPr>
        <w:t>.</w:t>
      </w:r>
    </w:p>
    <w:p w14:paraId="0C602DBC" w14:textId="765B8303" w:rsidR="007D3B73" w:rsidRPr="007D3B73" w:rsidRDefault="007D3B73" w:rsidP="007D3B73">
      <w:pPr>
        <w:ind w:left="720"/>
        <w:rPr>
          <w:rFonts w:ascii="Arial" w:hAnsi="Arial" w:cs="Arial"/>
          <w:bCs/>
          <w:szCs w:val="22"/>
        </w:rPr>
      </w:pPr>
      <w:r w:rsidRPr="007D3B73">
        <w:rPr>
          <w:rFonts w:ascii="Arial" w:hAnsi="Arial" w:cs="Arial"/>
          <w:bCs/>
          <w:szCs w:val="22"/>
        </w:rPr>
        <w:t xml:space="preserve">Chris </w:t>
      </w:r>
      <w:r>
        <w:rPr>
          <w:rFonts w:ascii="Arial" w:hAnsi="Arial" w:cs="Arial"/>
          <w:bCs/>
          <w:szCs w:val="22"/>
        </w:rPr>
        <w:t>states</w:t>
      </w:r>
      <w:r w:rsidRPr="007D3B73">
        <w:rPr>
          <w:rFonts w:ascii="Arial" w:hAnsi="Arial" w:cs="Arial"/>
          <w:bCs/>
          <w:szCs w:val="22"/>
        </w:rPr>
        <w:t xml:space="preserve"> we are blurring the lines and there are regulatory agents that deal with the safety on what is on our boats, roads, etc. </w:t>
      </w:r>
    </w:p>
    <w:p w14:paraId="60C73F5D" w14:textId="09D18885" w:rsidR="007D3B73" w:rsidRPr="007D3B73" w:rsidRDefault="007D3B73" w:rsidP="007D3B73">
      <w:pPr>
        <w:ind w:left="720"/>
        <w:rPr>
          <w:rFonts w:ascii="Arial" w:hAnsi="Arial" w:cs="Arial"/>
          <w:bCs/>
          <w:szCs w:val="22"/>
        </w:rPr>
      </w:pPr>
      <w:r w:rsidRPr="007D3B73">
        <w:rPr>
          <w:rFonts w:ascii="Arial" w:hAnsi="Arial" w:cs="Arial"/>
          <w:bCs/>
          <w:szCs w:val="22"/>
        </w:rPr>
        <w:t xml:space="preserve">Kelley </w:t>
      </w:r>
      <w:r>
        <w:rPr>
          <w:rFonts w:ascii="Arial" w:hAnsi="Arial" w:cs="Arial"/>
          <w:bCs/>
          <w:szCs w:val="22"/>
        </w:rPr>
        <w:t>states</w:t>
      </w:r>
      <w:r w:rsidRPr="007D3B73">
        <w:rPr>
          <w:rFonts w:ascii="Arial" w:hAnsi="Arial" w:cs="Arial"/>
          <w:bCs/>
          <w:szCs w:val="22"/>
        </w:rPr>
        <w:t xml:space="preserve"> we have a TC that is named Transport Refrigeration, etc., I think when it comes to refrigeration systems</w:t>
      </w:r>
      <w:r>
        <w:rPr>
          <w:rFonts w:ascii="Arial" w:hAnsi="Arial" w:cs="Arial"/>
          <w:bCs/>
          <w:szCs w:val="22"/>
        </w:rPr>
        <w:t>,</w:t>
      </w:r>
      <w:r w:rsidRPr="007D3B73">
        <w:rPr>
          <w:rFonts w:ascii="Arial" w:hAnsi="Arial" w:cs="Arial"/>
          <w:bCs/>
          <w:szCs w:val="22"/>
        </w:rPr>
        <w:t xml:space="preserve"> we are the experts. The other thought I had</w:t>
      </w:r>
      <w:r>
        <w:rPr>
          <w:rFonts w:ascii="Arial" w:hAnsi="Arial" w:cs="Arial"/>
          <w:bCs/>
          <w:szCs w:val="22"/>
        </w:rPr>
        <w:t>, it’s</w:t>
      </w:r>
      <w:r w:rsidRPr="007D3B73">
        <w:rPr>
          <w:rFonts w:ascii="Arial" w:hAnsi="Arial" w:cs="Arial"/>
          <w:bCs/>
          <w:szCs w:val="22"/>
        </w:rPr>
        <w:t xml:space="preserve"> refrigeration systems in transport applications not the transport of refrigerants. We are talking about refrigeration systems. </w:t>
      </w:r>
    </w:p>
    <w:p w14:paraId="56D6CA38" w14:textId="7CFA63FD" w:rsidR="007D3B73" w:rsidRPr="007D3B73" w:rsidRDefault="007D3B73" w:rsidP="007D3B73">
      <w:pPr>
        <w:ind w:left="720"/>
        <w:rPr>
          <w:rFonts w:ascii="Arial" w:hAnsi="Arial" w:cs="Arial"/>
          <w:bCs/>
          <w:szCs w:val="22"/>
        </w:rPr>
      </w:pPr>
      <w:r w:rsidRPr="007D3B73">
        <w:rPr>
          <w:rFonts w:ascii="Arial" w:hAnsi="Arial" w:cs="Arial"/>
          <w:bCs/>
          <w:szCs w:val="22"/>
        </w:rPr>
        <w:t xml:space="preserve">Bill </w:t>
      </w:r>
      <w:r>
        <w:rPr>
          <w:rFonts w:ascii="Arial" w:hAnsi="Arial" w:cs="Arial"/>
          <w:bCs/>
          <w:szCs w:val="22"/>
        </w:rPr>
        <w:t>asks if S</w:t>
      </w:r>
      <w:r w:rsidRPr="007D3B73">
        <w:rPr>
          <w:rFonts w:ascii="Arial" w:hAnsi="Arial" w:cs="Arial"/>
          <w:bCs/>
          <w:szCs w:val="22"/>
        </w:rPr>
        <w:t>AE cover</w:t>
      </w:r>
      <w:r>
        <w:rPr>
          <w:rFonts w:ascii="Arial" w:hAnsi="Arial" w:cs="Arial"/>
          <w:bCs/>
          <w:szCs w:val="22"/>
        </w:rPr>
        <w:t>s</w:t>
      </w:r>
      <w:r w:rsidRPr="007D3B73">
        <w:rPr>
          <w:rFonts w:ascii="Arial" w:hAnsi="Arial" w:cs="Arial"/>
          <w:bCs/>
          <w:szCs w:val="22"/>
        </w:rPr>
        <w:t xml:space="preserve"> container </w:t>
      </w:r>
      <w:proofErr w:type="gramStart"/>
      <w:r w:rsidRPr="007D3B73">
        <w:rPr>
          <w:rFonts w:ascii="Arial" w:hAnsi="Arial" w:cs="Arial"/>
          <w:bCs/>
          <w:szCs w:val="22"/>
        </w:rPr>
        <w:t>units</w:t>
      </w:r>
      <w:r>
        <w:rPr>
          <w:rFonts w:ascii="Arial" w:hAnsi="Arial" w:cs="Arial"/>
          <w:bCs/>
          <w:szCs w:val="22"/>
        </w:rPr>
        <w:t>?</w:t>
      </w:r>
      <w:proofErr w:type="gramEnd"/>
      <w:r w:rsidRPr="007D3B73">
        <w:rPr>
          <w:rFonts w:ascii="Arial" w:hAnsi="Arial" w:cs="Arial"/>
          <w:bCs/>
          <w:szCs w:val="22"/>
        </w:rPr>
        <w:t xml:space="preserve"> Chris</w:t>
      </w:r>
      <w:r>
        <w:rPr>
          <w:rFonts w:ascii="Arial" w:hAnsi="Arial" w:cs="Arial"/>
          <w:bCs/>
          <w:szCs w:val="22"/>
        </w:rPr>
        <w:t xml:space="preserve"> states there is a</w:t>
      </w:r>
      <w:r w:rsidRPr="007D3B73">
        <w:rPr>
          <w:rFonts w:ascii="Arial" w:hAnsi="Arial" w:cs="Arial"/>
          <w:bCs/>
          <w:szCs w:val="22"/>
        </w:rPr>
        <w:t xml:space="preserve"> gray area and it’s not coupled to a vehicle. Alex </w:t>
      </w:r>
      <w:r>
        <w:rPr>
          <w:rFonts w:ascii="Arial" w:hAnsi="Arial" w:cs="Arial"/>
          <w:bCs/>
          <w:szCs w:val="22"/>
        </w:rPr>
        <w:t>states</w:t>
      </w:r>
      <w:r w:rsidRPr="007D3B73">
        <w:rPr>
          <w:rFonts w:ascii="Arial" w:hAnsi="Arial" w:cs="Arial"/>
          <w:bCs/>
          <w:szCs w:val="22"/>
        </w:rPr>
        <w:t xml:space="preserve"> that </w:t>
      </w:r>
      <w:proofErr w:type="gramStart"/>
      <w:r w:rsidRPr="007D3B73">
        <w:rPr>
          <w:rFonts w:ascii="Arial" w:hAnsi="Arial" w:cs="Arial"/>
          <w:bCs/>
          <w:szCs w:val="22"/>
        </w:rPr>
        <w:t>was</w:t>
      </w:r>
      <w:proofErr w:type="gramEnd"/>
      <w:r w:rsidRPr="007D3B73">
        <w:rPr>
          <w:rFonts w:ascii="Arial" w:hAnsi="Arial" w:cs="Arial"/>
          <w:bCs/>
          <w:szCs w:val="22"/>
        </w:rPr>
        <w:t xml:space="preserve"> one of the intended use case</w:t>
      </w:r>
      <w:r>
        <w:rPr>
          <w:rFonts w:ascii="Arial" w:hAnsi="Arial" w:cs="Arial"/>
          <w:bCs/>
          <w:szCs w:val="22"/>
        </w:rPr>
        <w:t>,</w:t>
      </w:r>
      <w:r w:rsidRPr="007D3B73">
        <w:rPr>
          <w:rFonts w:ascii="Arial" w:hAnsi="Arial" w:cs="Arial"/>
          <w:bCs/>
          <w:szCs w:val="22"/>
        </w:rPr>
        <w:t xml:space="preserve"> refrigerated transport systems. </w:t>
      </w:r>
      <w:proofErr w:type="gramStart"/>
      <w:r w:rsidRPr="007D3B73">
        <w:rPr>
          <w:rFonts w:ascii="Arial" w:hAnsi="Arial" w:cs="Arial"/>
          <w:bCs/>
          <w:szCs w:val="22"/>
        </w:rPr>
        <w:t>But</w:t>
      </w:r>
      <w:r>
        <w:rPr>
          <w:rFonts w:ascii="Arial" w:hAnsi="Arial" w:cs="Arial"/>
          <w:bCs/>
          <w:szCs w:val="22"/>
        </w:rPr>
        <w:t>,</w:t>
      </w:r>
      <w:proofErr w:type="gramEnd"/>
      <w:r w:rsidRPr="007D3B73">
        <w:rPr>
          <w:rFonts w:ascii="Arial" w:hAnsi="Arial" w:cs="Arial"/>
          <w:bCs/>
          <w:szCs w:val="22"/>
        </w:rPr>
        <w:t xml:space="preserve"> also addressing air systems for busses trains and large trucks. Chris – we</w:t>
      </w:r>
      <w:r>
        <w:rPr>
          <w:rFonts w:ascii="Arial" w:hAnsi="Arial" w:cs="Arial"/>
          <w:bCs/>
          <w:szCs w:val="22"/>
        </w:rPr>
        <w:t>’</w:t>
      </w:r>
      <w:r w:rsidRPr="007D3B73">
        <w:rPr>
          <w:rFonts w:ascii="Arial" w:hAnsi="Arial" w:cs="Arial"/>
          <w:bCs/>
          <w:szCs w:val="22"/>
        </w:rPr>
        <w:t xml:space="preserve">re not just cars. Karl </w:t>
      </w:r>
      <w:r>
        <w:rPr>
          <w:rFonts w:ascii="Arial" w:hAnsi="Arial" w:cs="Arial"/>
          <w:bCs/>
          <w:szCs w:val="22"/>
        </w:rPr>
        <w:t>asks,</w:t>
      </w:r>
      <w:r w:rsidRPr="007D3B73">
        <w:rPr>
          <w:rFonts w:ascii="Arial" w:hAnsi="Arial" w:cs="Arial"/>
          <w:bCs/>
          <w:szCs w:val="22"/>
        </w:rPr>
        <w:t xml:space="preserve"> is there no safety st</w:t>
      </w:r>
      <w:r>
        <w:rPr>
          <w:rFonts w:ascii="Arial" w:hAnsi="Arial" w:cs="Arial"/>
          <w:bCs/>
          <w:szCs w:val="22"/>
        </w:rPr>
        <w:t>andar</w:t>
      </w:r>
      <w:r w:rsidRPr="007D3B73">
        <w:rPr>
          <w:rFonts w:ascii="Arial" w:hAnsi="Arial" w:cs="Arial"/>
          <w:bCs/>
          <w:szCs w:val="22"/>
        </w:rPr>
        <w:t xml:space="preserve">d currently among any SDO, </w:t>
      </w:r>
      <w:r>
        <w:rPr>
          <w:rFonts w:ascii="Arial" w:hAnsi="Arial" w:cs="Arial"/>
          <w:bCs/>
          <w:szCs w:val="22"/>
        </w:rPr>
        <w:t xml:space="preserve">or </w:t>
      </w:r>
      <w:r w:rsidRPr="007D3B73">
        <w:rPr>
          <w:rFonts w:ascii="Arial" w:hAnsi="Arial" w:cs="Arial"/>
          <w:bCs/>
          <w:szCs w:val="22"/>
        </w:rPr>
        <w:t xml:space="preserve">are we filling a gap that exists? Alex </w:t>
      </w:r>
      <w:r>
        <w:rPr>
          <w:rFonts w:ascii="Arial" w:hAnsi="Arial" w:cs="Arial"/>
          <w:bCs/>
          <w:szCs w:val="22"/>
        </w:rPr>
        <w:t xml:space="preserve">responds </w:t>
      </w:r>
      <w:r w:rsidRPr="007D3B73">
        <w:rPr>
          <w:rFonts w:ascii="Arial" w:hAnsi="Arial" w:cs="Arial"/>
          <w:bCs/>
          <w:szCs w:val="22"/>
        </w:rPr>
        <w:t>yes. Karl speaks in favor</w:t>
      </w:r>
      <w:r>
        <w:rPr>
          <w:rFonts w:ascii="Arial" w:hAnsi="Arial" w:cs="Arial"/>
          <w:bCs/>
          <w:szCs w:val="22"/>
        </w:rPr>
        <w:t xml:space="preserve"> of the motion;</w:t>
      </w:r>
      <w:r w:rsidRPr="007D3B73">
        <w:rPr>
          <w:rFonts w:ascii="Arial" w:hAnsi="Arial" w:cs="Arial"/>
          <w:bCs/>
          <w:szCs w:val="22"/>
        </w:rPr>
        <w:t xml:space="preserve"> </w:t>
      </w:r>
      <w:r>
        <w:rPr>
          <w:rFonts w:ascii="Arial" w:hAnsi="Arial" w:cs="Arial"/>
          <w:bCs/>
          <w:szCs w:val="22"/>
        </w:rPr>
        <w:t xml:space="preserve">and states </w:t>
      </w:r>
      <w:r w:rsidRPr="007D3B73">
        <w:rPr>
          <w:rFonts w:ascii="Arial" w:hAnsi="Arial" w:cs="Arial"/>
          <w:bCs/>
          <w:szCs w:val="22"/>
        </w:rPr>
        <w:t xml:space="preserve">we are </w:t>
      </w:r>
      <w:r>
        <w:rPr>
          <w:rFonts w:ascii="Arial" w:hAnsi="Arial" w:cs="Arial"/>
          <w:bCs/>
          <w:szCs w:val="22"/>
        </w:rPr>
        <w:t xml:space="preserve">the </w:t>
      </w:r>
      <w:r w:rsidRPr="007D3B73">
        <w:rPr>
          <w:rFonts w:ascii="Arial" w:hAnsi="Arial" w:cs="Arial"/>
          <w:bCs/>
          <w:szCs w:val="22"/>
        </w:rPr>
        <w:t xml:space="preserve">experts in refrigeration systems. </w:t>
      </w:r>
    </w:p>
    <w:p w14:paraId="0918B4B8" w14:textId="50F6A18E" w:rsidR="007D3B73" w:rsidRPr="007D3B73" w:rsidRDefault="007D3B73" w:rsidP="007D3B73">
      <w:pPr>
        <w:ind w:left="720"/>
        <w:rPr>
          <w:rFonts w:ascii="Arial" w:hAnsi="Arial" w:cs="Arial"/>
          <w:bCs/>
          <w:szCs w:val="22"/>
        </w:rPr>
      </w:pPr>
      <w:r w:rsidRPr="007D3B73">
        <w:rPr>
          <w:rFonts w:ascii="Arial" w:hAnsi="Arial" w:cs="Arial"/>
          <w:bCs/>
          <w:szCs w:val="22"/>
        </w:rPr>
        <w:t xml:space="preserve">Drake </w:t>
      </w:r>
      <w:r>
        <w:rPr>
          <w:rFonts w:ascii="Arial" w:hAnsi="Arial" w:cs="Arial"/>
          <w:bCs/>
          <w:szCs w:val="22"/>
        </w:rPr>
        <w:t>asks</w:t>
      </w:r>
      <w:r w:rsidRPr="007D3B73">
        <w:rPr>
          <w:rFonts w:ascii="Arial" w:hAnsi="Arial" w:cs="Arial"/>
          <w:bCs/>
          <w:szCs w:val="22"/>
        </w:rPr>
        <w:t xml:space="preserve"> </w:t>
      </w:r>
      <w:r w:rsidR="007A02FE">
        <w:rPr>
          <w:rFonts w:ascii="Arial" w:hAnsi="Arial" w:cs="Arial"/>
          <w:bCs/>
          <w:szCs w:val="22"/>
        </w:rPr>
        <w:t>is the intention of this standard</w:t>
      </w:r>
      <w:r w:rsidRPr="007D3B73">
        <w:rPr>
          <w:rFonts w:ascii="Arial" w:hAnsi="Arial" w:cs="Arial"/>
          <w:bCs/>
          <w:szCs w:val="22"/>
        </w:rPr>
        <w:t xml:space="preserve"> to have global </w:t>
      </w:r>
      <w:proofErr w:type="gramStart"/>
      <w:r w:rsidR="007A02FE" w:rsidRPr="007D3B73">
        <w:rPr>
          <w:rFonts w:ascii="Arial" w:hAnsi="Arial" w:cs="Arial"/>
          <w:bCs/>
          <w:szCs w:val="22"/>
        </w:rPr>
        <w:t>application</w:t>
      </w:r>
      <w:r w:rsidR="007A02FE">
        <w:rPr>
          <w:rFonts w:ascii="Arial" w:hAnsi="Arial" w:cs="Arial"/>
          <w:bCs/>
          <w:szCs w:val="22"/>
        </w:rPr>
        <w:t>?</w:t>
      </w:r>
      <w:proofErr w:type="gramEnd"/>
      <w:r w:rsidRPr="007D3B73">
        <w:rPr>
          <w:rFonts w:ascii="Arial" w:hAnsi="Arial" w:cs="Arial"/>
          <w:bCs/>
          <w:szCs w:val="22"/>
        </w:rPr>
        <w:t xml:space="preserve"> Alex </w:t>
      </w:r>
      <w:r>
        <w:rPr>
          <w:rFonts w:ascii="Arial" w:hAnsi="Arial" w:cs="Arial"/>
          <w:bCs/>
          <w:szCs w:val="22"/>
        </w:rPr>
        <w:t>states</w:t>
      </w:r>
      <w:r w:rsidR="007A02FE">
        <w:rPr>
          <w:rFonts w:ascii="Arial" w:hAnsi="Arial" w:cs="Arial"/>
          <w:bCs/>
          <w:szCs w:val="22"/>
        </w:rPr>
        <w:t>,</w:t>
      </w:r>
      <w:r w:rsidRPr="007D3B73">
        <w:rPr>
          <w:rFonts w:ascii="Arial" w:hAnsi="Arial" w:cs="Arial"/>
          <w:bCs/>
          <w:szCs w:val="22"/>
        </w:rPr>
        <w:t xml:space="preserve"> I think it could be. Drake </w:t>
      </w:r>
      <w:r>
        <w:rPr>
          <w:rFonts w:ascii="Arial" w:hAnsi="Arial" w:cs="Arial"/>
          <w:bCs/>
          <w:szCs w:val="22"/>
        </w:rPr>
        <w:t xml:space="preserve">asks, </w:t>
      </w:r>
      <w:r w:rsidRPr="007D3B73">
        <w:rPr>
          <w:rFonts w:ascii="Arial" w:hAnsi="Arial" w:cs="Arial"/>
          <w:bCs/>
          <w:szCs w:val="22"/>
        </w:rPr>
        <w:t xml:space="preserve">have you identified a number of projects that are </w:t>
      </w:r>
      <w:proofErr w:type="gramStart"/>
      <w:r w:rsidRPr="007D3B73">
        <w:rPr>
          <w:rFonts w:ascii="Arial" w:hAnsi="Arial" w:cs="Arial"/>
          <w:bCs/>
          <w:szCs w:val="22"/>
        </w:rPr>
        <w:t>off shore</w:t>
      </w:r>
      <w:proofErr w:type="gramEnd"/>
      <w:r w:rsidRPr="007D3B73">
        <w:rPr>
          <w:rFonts w:ascii="Arial" w:hAnsi="Arial" w:cs="Arial"/>
          <w:bCs/>
          <w:szCs w:val="22"/>
        </w:rPr>
        <w:t xml:space="preserve"> US</w:t>
      </w:r>
      <w:r>
        <w:rPr>
          <w:rFonts w:ascii="Arial" w:hAnsi="Arial" w:cs="Arial"/>
          <w:bCs/>
          <w:szCs w:val="22"/>
        </w:rPr>
        <w:t>?</w:t>
      </w:r>
      <w:r w:rsidRPr="007D3B73">
        <w:rPr>
          <w:rFonts w:ascii="Arial" w:hAnsi="Arial" w:cs="Arial"/>
          <w:bCs/>
          <w:szCs w:val="22"/>
        </w:rPr>
        <w:t xml:space="preserve"> Alex </w:t>
      </w:r>
      <w:r>
        <w:rPr>
          <w:rFonts w:ascii="Arial" w:hAnsi="Arial" w:cs="Arial"/>
          <w:bCs/>
          <w:szCs w:val="22"/>
        </w:rPr>
        <w:t>responds</w:t>
      </w:r>
      <w:r w:rsidRPr="007D3B73">
        <w:rPr>
          <w:rFonts w:ascii="Arial" w:hAnsi="Arial" w:cs="Arial"/>
          <w:bCs/>
          <w:szCs w:val="22"/>
        </w:rPr>
        <w:t xml:space="preserve"> yes</w:t>
      </w:r>
      <w:r>
        <w:rPr>
          <w:rFonts w:ascii="Arial" w:hAnsi="Arial" w:cs="Arial"/>
          <w:bCs/>
          <w:szCs w:val="22"/>
        </w:rPr>
        <w:t>, t</w:t>
      </w:r>
      <w:r w:rsidRPr="007D3B73">
        <w:rPr>
          <w:rFonts w:ascii="Arial" w:hAnsi="Arial" w:cs="Arial"/>
          <w:bCs/>
          <w:szCs w:val="22"/>
        </w:rPr>
        <w:t xml:space="preserve">hey are relevant topics in Europe right now. Drake </w:t>
      </w:r>
      <w:r>
        <w:rPr>
          <w:rFonts w:ascii="Arial" w:hAnsi="Arial" w:cs="Arial"/>
          <w:bCs/>
          <w:szCs w:val="22"/>
        </w:rPr>
        <w:t xml:space="preserve">asks if there has been </w:t>
      </w:r>
      <w:r w:rsidRPr="007D3B73">
        <w:rPr>
          <w:rFonts w:ascii="Arial" w:hAnsi="Arial" w:cs="Arial"/>
          <w:bCs/>
          <w:szCs w:val="22"/>
        </w:rPr>
        <w:t xml:space="preserve">any participation with some of those folks. Alex </w:t>
      </w:r>
      <w:r>
        <w:rPr>
          <w:rFonts w:ascii="Arial" w:hAnsi="Arial" w:cs="Arial"/>
          <w:bCs/>
          <w:szCs w:val="22"/>
        </w:rPr>
        <w:t>responds,</w:t>
      </w:r>
      <w:r w:rsidRPr="007D3B73">
        <w:rPr>
          <w:rFonts w:ascii="Arial" w:hAnsi="Arial" w:cs="Arial"/>
          <w:bCs/>
          <w:szCs w:val="22"/>
        </w:rPr>
        <w:t xml:space="preserve"> yeah</w:t>
      </w:r>
      <w:r>
        <w:rPr>
          <w:rFonts w:ascii="Arial" w:hAnsi="Arial" w:cs="Arial"/>
          <w:bCs/>
          <w:szCs w:val="22"/>
        </w:rPr>
        <w:t>.</w:t>
      </w:r>
    </w:p>
    <w:p w14:paraId="13D99950" w14:textId="5940A283" w:rsidR="007D3B73" w:rsidRPr="007D3B73" w:rsidRDefault="007D3B73" w:rsidP="007D3B73">
      <w:pPr>
        <w:ind w:left="720"/>
        <w:rPr>
          <w:rFonts w:ascii="Arial" w:hAnsi="Arial" w:cs="Arial"/>
          <w:bCs/>
          <w:szCs w:val="22"/>
        </w:rPr>
      </w:pPr>
      <w:r w:rsidRPr="007D3B73">
        <w:rPr>
          <w:rFonts w:ascii="Arial" w:hAnsi="Arial" w:cs="Arial"/>
          <w:bCs/>
          <w:szCs w:val="22"/>
        </w:rPr>
        <w:t>Drake votes in favor</w:t>
      </w:r>
      <w:r>
        <w:rPr>
          <w:rFonts w:ascii="Arial" w:hAnsi="Arial" w:cs="Arial"/>
          <w:bCs/>
          <w:szCs w:val="22"/>
        </w:rPr>
        <w:t xml:space="preserve"> of the </w:t>
      </w:r>
      <w:r w:rsidR="007A02FE">
        <w:rPr>
          <w:rFonts w:ascii="Arial" w:hAnsi="Arial" w:cs="Arial"/>
          <w:bCs/>
          <w:szCs w:val="22"/>
        </w:rPr>
        <w:t>motion if</w:t>
      </w:r>
      <w:r w:rsidRPr="007D3B73">
        <w:rPr>
          <w:rFonts w:ascii="Arial" w:hAnsi="Arial" w:cs="Arial"/>
          <w:bCs/>
          <w:szCs w:val="22"/>
        </w:rPr>
        <w:t xml:space="preserve"> this was wider and there </w:t>
      </w:r>
      <w:r w:rsidR="007A02FE">
        <w:rPr>
          <w:rFonts w:ascii="Arial" w:hAnsi="Arial" w:cs="Arial"/>
          <w:bCs/>
          <w:szCs w:val="22"/>
        </w:rPr>
        <w:t>will be</w:t>
      </w:r>
      <w:r w:rsidRPr="007D3B73">
        <w:rPr>
          <w:rFonts w:ascii="Arial" w:hAnsi="Arial" w:cs="Arial"/>
          <w:bCs/>
          <w:szCs w:val="22"/>
        </w:rPr>
        <w:t xml:space="preserve"> global interface and participation in developing the standard. </w:t>
      </w:r>
    </w:p>
    <w:p w14:paraId="1DDB5AD2" w14:textId="1BB146AC" w:rsidR="007D3B73" w:rsidRPr="007D3B73" w:rsidRDefault="007D3B73" w:rsidP="007D3B73">
      <w:pPr>
        <w:ind w:left="720"/>
        <w:rPr>
          <w:rFonts w:ascii="Arial" w:hAnsi="Arial" w:cs="Arial"/>
          <w:bCs/>
          <w:szCs w:val="22"/>
        </w:rPr>
      </w:pPr>
      <w:r w:rsidRPr="007D3B73">
        <w:rPr>
          <w:rFonts w:ascii="Arial" w:hAnsi="Arial" w:cs="Arial"/>
          <w:bCs/>
          <w:szCs w:val="22"/>
        </w:rPr>
        <w:t xml:space="preserve">Bill </w:t>
      </w:r>
      <w:r w:rsidR="007A02FE">
        <w:rPr>
          <w:rFonts w:ascii="Arial" w:hAnsi="Arial" w:cs="Arial"/>
          <w:bCs/>
          <w:szCs w:val="22"/>
        </w:rPr>
        <w:t>states,</w:t>
      </w:r>
      <w:r w:rsidRPr="007D3B73">
        <w:rPr>
          <w:rFonts w:ascii="Arial" w:hAnsi="Arial" w:cs="Arial"/>
          <w:bCs/>
          <w:szCs w:val="22"/>
        </w:rPr>
        <w:t xml:space="preserve"> regulatory bodies can refer to this and they should be involved early on. Alex </w:t>
      </w:r>
      <w:r w:rsidR="007A02FE">
        <w:rPr>
          <w:rFonts w:ascii="Arial" w:hAnsi="Arial" w:cs="Arial"/>
          <w:bCs/>
          <w:szCs w:val="22"/>
        </w:rPr>
        <w:t xml:space="preserve">agrees and </w:t>
      </w:r>
      <w:r w:rsidRPr="007D3B73">
        <w:rPr>
          <w:rFonts w:ascii="Arial" w:hAnsi="Arial" w:cs="Arial"/>
          <w:bCs/>
          <w:szCs w:val="22"/>
        </w:rPr>
        <w:t>think</w:t>
      </w:r>
      <w:r w:rsidR="007A02FE">
        <w:rPr>
          <w:rFonts w:ascii="Arial" w:hAnsi="Arial" w:cs="Arial"/>
          <w:bCs/>
          <w:szCs w:val="22"/>
        </w:rPr>
        <w:t>s</w:t>
      </w:r>
      <w:r w:rsidRPr="007D3B73">
        <w:rPr>
          <w:rFonts w:ascii="Arial" w:hAnsi="Arial" w:cs="Arial"/>
          <w:bCs/>
          <w:szCs w:val="22"/>
        </w:rPr>
        <w:t xml:space="preserve"> this has the opportunity to be adopted by 15. </w:t>
      </w:r>
    </w:p>
    <w:p w14:paraId="0337EC15" w14:textId="25E83B71" w:rsidR="007D3B73" w:rsidRPr="007D3B73" w:rsidRDefault="007D3B73" w:rsidP="007D3B73">
      <w:pPr>
        <w:ind w:left="720"/>
        <w:rPr>
          <w:rFonts w:ascii="Arial" w:hAnsi="Arial" w:cs="Arial"/>
          <w:bCs/>
          <w:szCs w:val="22"/>
        </w:rPr>
      </w:pPr>
      <w:r w:rsidRPr="007D3B73">
        <w:rPr>
          <w:rFonts w:ascii="Arial" w:hAnsi="Arial" w:cs="Arial"/>
          <w:bCs/>
          <w:szCs w:val="22"/>
        </w:rPr>
        <w:t xml:space="preserve">Julie </w:t>
      </w:r>
      <w:r w:rsidR="007A02FE">
        <w:rPr>
          <w:rFonts w:ascii="Arial" w:hAnsi="Arial" w:cs="Arial"/>
          <w:bCs/>
          <w:szCs w:val="22"/>
        </w:rPr>
        <w:t xml:space="preserve">states, Standard </w:t>
      </w:r>
      <w:r w:rsidRPr="007D3B73">
        <w:rPr>
          <w:rFonts w:ascii="Arial" w:hAnsi="Arial" w:cs="Arial"/>
          <w:bCs/>
          <w:szCs w:val="22"/>
        </w:rPr>
        <w:t xml:space="preserve">15 doesn’t refer to equipment that moves across borders. That may be an issue; it hasn’t been considered adequately. </w:t>
      </w:r>
      <w:r w:rsidR="007A02FE">
        <w:rPr>
          <w:rFonts w:ascii="Arial" w:hAnsi="Arial" w:cs="Arial"/>
          <w:bCs/>
          <w:szCs w:val="22"/>
        </w:rPr>
        <w:t>Julie would like to see a broader scope.</w:t>
      </w:r>
    </w:p>
    <w:p w14:paraId="1368812D" w14:textId="5F348109" w:rsidR="007D3B73" w:rsidRPr="007D3B73" w:rsidRDefault="007D3B73" w:rsidP="007D3B73">
      <w:pPr>
        <w:ind w:left="720"/>
        <w:rPr>
          <w:rFonts w:ascii="Arial" w:hAnsi="Arial" w:cs="Arial"/>
          <w:bCs/>
          <w:szCs w:val="22"/>
        </w:rPr>
      </w:pPr>
      <w:r w:rsidRPr="007D3B73">
        <w:rPr>
          <w:rFonts w:ascii="Arial" w:hAnsi="Arial" w:cs="Arial"/>
          <w:bCs/>
          <w:szCs w:val="22"/>
        </w:rPr>
        <w:t xml:space="preserve">Drake </w:t>
      </w:r>
      <w:r w:rsidR="007A02FE">
        <w:rPr>
          <w:rFonts w:ascii="Arial" w:hAnsi="Arial" w:cs="Arial"/>
          <w:bCs/>
          <w:szCs w:val="22"/>
        </w:rPr>
        <w:t>states,</w:t>
      </w:r>
      <w:r w:rsidRPr="007D3B73">
        <w:rPr>
          <w:rFonts w:ascii="Arial" w:hAnsi="Arial" w:cs="Arial"/>
          <w:bCs/>
          <w:szCs w:val="22"/>
        </w:rPr>
        <w:t xml:space="preserve"> harmonization may be an issue when developing this standard. St</w:t>
      </w:r>
      <w:r w:rsidR="007A02FE">
        <w:rPr>
          <w:rFonts w:ascii="Arial" w:hAnsi="Arial" w:cs="Arial"/>
          <w:bCs/>
          <w:szCs w:val="22"/>
        </w:rPr>
        <w:t>andard</w:t>
      </w:r>
      <w:r w:rsidRPr="007D3B73">
        <w:rPr>
          <w:rFonts w:ascii="Arial" w:hAnsi="Arial" w:cs="Arial"/>
          <w:bCs/>
          <w:szCs w:val="22"/>
        </w:rPr>
        <w:t xml:space="preserve"> 15 and </w:t>
      </w:r>
      <w:r w:rsidR="007A02FE">
        <w:rPr>
          <w:rFonts w:ascii="Arial" w:hAnsi="Arial" w:cs="Arial"/>
          <w:bCs/>
          <w:szCs w:val="22"/>
        </w:rPr>
        <w:t xml:space="preserve">ISO </w:t>
      </w:r>
      <w:r w:rsidRPr="007D3B73">
        <w:rPr>
          <w:rFonts w:ascii="Arial" w:hAnsi="Arial" w:cs="Arial"/>
          <w:bCs/>
          <w:szCs w:val="22"/>
        </w:rPr>
        <w:t xml:space="preserve">5149 don’t agree. </w:t>
      </w:r>
    </w:p>
    <w:p w14:paraId="2B3060E3" w14:textId="462DAFEB" w:rsidR="007D3B73" w:rsidRPr="007D3B73" w:rsidRDefault="007D3B73" w:rsidP="007D3B73">
      <w:pPr>
        <w:ind w:left="720"/>
        <w:rPr>
          <w:rFonts w:ascii="Arial" w:hAnsi="Arial" w:cs="Arial"/>
          <w:bCs/>
          <w:szCs w:val="22"/>
        </w:rPr>
      </w:pPr>
      <w:r w:rsidRPr="007D3B73">
        <w:rPr>
          <w:rFonts w:ascii="Arial" w:hAnsi="Arial" w:cs="Arial"/>
          <w:bCs/>
          <w:szCs w:val="22"/>
        </w:rPr>
        <w:t xml:space="preserve">Karl </w:t>
      </w:r>
      <w:r w:rsidR="007A02FE">
        <w:rPr>
          <w:rFonts w:ascii="Arial" w:hAnsi="Arial" w:cs="Arial"/>
          <w:bCs/>
          <w:szCs w:val="22"/>
        </w:rPr>
        <w:t xml:space="preserve">states, </w:t>
      </w:r>
      <w:r w:rsidRPr="007D3B73">
        <w:rPr>
          <w:rFonts w:ascii="Arial" w:hAnsi="Arial" w:cs="Arial"/>
          <w:bCs/>
          <w:szCs w:val="22"/>
        </w:rPr>
        <w:t>consideration is different from harmonization</w:t>
      </w:r>
      <w:r w:rsidR="007A02FE">
        <w:rPr>
          <w:rFonts w:ascii="Arial" w:hAnsi="Arial" w:cs="Arial"/>
          <w:bCs/>
          <w:szCs w:val="22"/>
        </w:rPr>
        <w:t xml:space="preserve"> and</w:t>
      </w:r>
      <w:r w:rsidRPr="007D3B73">
        <w:rPr>
          <w:rFonts w:ascii="Arial" w:hAnsi="Arial" w:cs="Arial"/>
          <w:bCs/>
          <w:szCs w:val="22"/>
        </w:rPr>
        <w:t xml:space="preserve"> the European documents don’t need to be harmonized.</w:t>
      </w:r>
    </w:p>
    <w:p w14:paraId="0E7A73CB" w14:textId="49A046DE" w:rsidR="00D745D8" w:rsidRDefault="007D3B73" w:rsidP="007D3B73">
      <w:pPr>
        <w:ind w:left="720"/>
        <w:rPr>
          <w:rFonts w:ascii="Arial" w:hAnsi="Arial" w:cs="Arial"/>
          <w:bCs/>
          <w:szCs w:val="22"/>
        </w:rPr>
      </w:pPr>
      <w:r w:rsidRPr="007D3B73">
        <w:rPr>
          <w:rFonts w:ascii="Arial" w:hAnsi="Arial" w:cs="Arial"/>
          <w:bCs/>
          <w:szCs w:val="22"/>
        </w:rPr>
        <w:t>Chris  SAE standards are ANSI standards.  Alex</w:t>
      </w:r>
      <w:r w:rsidR="007A02FE">
        <w:rPr>
          <w:rFonts w:ascii="Arial" w:hAnsi="Arial" w:cs="Arial"/>
          <w:bCs/>
          <w:szCs w:val="22"/>
        </w:rPr>
        <w:t xml:space="preserve"> asks are</w:t>
      </w:r>
      <w:r w:rsidRPr="007D3B73">
        <w:rPr>
          <w:rFonts w:ascii="Arial" w:hAnsi="Arial" w:cs="Arial"/>
          <w:bCs/>
          <w:szCs w:val="22"/>
        </w:rPr>
        <w:t xml:space="preserve"> we stepping on an ANSI standards toes?</w:t>
      </w:r>
      <w:r w:rsidR="007A02FE">
        <w:rPr>
          <w:rFonts w:ascii="Arial" w:hAnsi="Arial" w:cs="Arial"/>
          <w:bCs/>
          <w:szCs w:val="22"/>
        </w:rPr>
        <w:t xml:space="preserve"> No response.</w:t>
      </w:r>
    </w:p>
    <w:p w14:paraId="32BF07B8" w14:textId="74C0926E" w:rsidR="007A02FE" w:rsidRDefault="007A02FE" w:rsidP="007D3B73">
      <w:pPr>
        <w:ind w:left="720"/>
        <w:rPr>
          <w:rFonts w:ascii="Arial" w:hAnsi="Arial" w:cs="Arial"/>
          <w:bCs/>
          <w:szCs w:val="22"/>
        </w:rPr>
      </w:pPr>
      <w:r>
        <w:rPr>
          <w:rFonts w:ascii="Arial" w:hAnsi="Arial" w:cs="Arial"/>
          <w:bCs/>
          <w:szCs w:val="22"/>
        </w:rPr>
        <w:t>Karl Peterman offered two other aspects after the meeting:</w:t>
      </w:r>
    </w:p>
    <w:p w14:paraId="6A3A6029" w14:textId="77777777" w:rsidR="007A02FE" w:rsidRPr="007A02FE" w:rsidRDefault="007A02FE" w:rsidP="007A02FE">
      <w:pPr>
        <w:numPr>
          <w:ilvl w:val="0"/>
          <w:numId w:val="11"/>
        </w:numPr>
        <w:rPr>
          <w:rFonts w:ascii="Arial" w:hAnsi="Arial" w:cs="Arial"/>
          <w:bCs/>
          <w:szCs w:val="22"/>
        </w:rPr>
      </w:pPr>
      <w:r w:rsidRPr="007A02FE">
        <w:rPr>
          <w:rFonts w:ascii="Arial" w:hAnsi="Arial" w:cs="Arial"/>
          <w:bCs/>
          <w:szCs w:val="22"/>
        </w:rPr>
        <w:t xml:space="preserve">Our procedures (and ANSI) do not prohibit overlap of other ANSI standards but do require sincere effort to harmonize and documentation and justification for those overlaps. </w:t>
      </w:r>
    </w:p>
    <w:p w14:paraId="5C87FA02" w14:textId="77777777" w:rsidR="007A02FE" w:rsidRPr="007A02FE" w:rsidRDefault="007A02FE" w:rsidP="007A02FE">
      <w:pPr>
        <w:numPr>
          <w:ilvl w:val="0"/>
          <w:numId w:val="11"/>
        </w:numPr>
        <w:rPr>
          <w:rFonts w:ascii="Arial" w:hAnsi="Arial" w:cs="Arial"/>
          <w:bCs/>
          <w:szCs w:val="22"/>
        </w:rPr>
      </w:pPr>
      <w:r w:rsidRPr="007A02FE">
        <w:rPr>
          <w:rFonts w:ascii="Arial" w:hAnsi="Arial" w:cs="Arial"/>
          <w:bCs/>
          <w:szCs w:val="22"/>
        </w:rPr>
        <w:t>If this proposed standard ends up overlapping the SAE standard (or any other ANSI standard) then that will have to be documented and justified – and could be a basis for disapproval if the harmonization efforts are deemed inadequate. It will be incumbent on the project committee to adequately address the issue(s)…</w:t>
      </w:r>
    </w:p>
    <w:p w14:paraId="1A58E924" w14:textId="77777777" w:rsidR="007A02FE" w:rsidRDefault="007A02FE" w:rsidP="007D3B73">
      <w:pPr>
        <w:ind w:left="720"/>
        <w:rPr>
          <w:rFonts w:ascii="Arial" w:hAnsi="Arial" w:cs="Arial"/>
          <w:bCs/>
          <w:szCs w:val="22"/>
        </w:rPr>
      </w:pPr>
    </w:p>
    <w:p w14:paraId="17BE80DD" w14:textId="46ADA407" w:rsidR="00D745D8" w:rsidRPr="00D745D8" w:rsidRDefault="00D745D8" w:rsidP="00D745D8">
      <w:pPr>
        <w:ind w:left="720"/>
        <w:rPr>
          <w:rFonts w:ascii="Arial" w:hAnsi="Arial" w:cs="Arial"/>
          <w:bCs/>
          <w:szCs w:val="22"/>
        </w:rPr>
      </w:pPr>
      <w:r w:rsidRPr="00D745D8">
        <w:rPr>
          <w:rFonts w:ascii="Arial" w:hAnsi="Arial" w:cs="Arial"/>
          <w:b/>
          <w:szCs w:val="22"/>
        </w:rPr>
        <w:t>BACKGROUND:</w:t>
      </w:r>
      <w:r w:rsidRPr="00D745D8">
        <w:rPr>
          <w:rFonts w:ascii="Arial" w:hAnsi="Arial" w:cs="Arial"/>
          <w:b/>
          <w:sz w:val="24"/>
        </w:rPr>
        <w:t xml:space="preserve"> </w:t>
      </w:r>
      <w:r w:rsidRPr="00D745D8">
        <w:rPr>
          <w:rFonts w:ascii="Arial" w:hAnsi="Arial" w:cs="Arial"/>
          <w:bCs/>
          <w:iCs/>
          <w:szCs w:val="22"/>
        </w:rPr>
        <w:t>This TPS will also have to be approved by the Board. This TPS was submitted by Alex Schmig for reconsideration at the Fall PPIS meeting.  PPIS assigned the TC 10.6 as the cognizant committee and TC 9.3 as the co-cognizant committee. Alex Schmig was recommended as the Chair of the proposed new project committee. There are at least five members willing to volunteer.</w:t>
      </w:r>
    </w:p>
    <w:p w14:paraId="026253A3" w14:textId="77777777" w:rsidR="00D745D8" w:rsidRPr="00D745D8" w:rsidRDefault="00D745D8" w:rsidP="00D745D8">
      <w:pPr>
        <w:ind w:left="720"/>
        <w:rPr>
          <w:rFonts w:ascii="Arial" w:hAnsi="Arial" w:cs="Arial"/>
          <w:bCs/>
          <w:sz w:val="24"/>
        </w:rPr>
      </w:pPr>
    </w:p>
    <w:p w14:paraId="4F8C9ABE" w14:textId="07391AC1" w:rsidR="00C27211" w:rsidRPr="00D745D8" w:rsidRDefault="006C6021" w:rsidP="00C27211">
      <w:pPr>
        <w:ind w:left="720"/>
        <w:rPr>
          <w:rFonts w:ascii="Arial" w:hAnsi="Arial" w:cs="Arial"/>
          <w:bCs/>
          <w:szCs w:val="22"/>
        </w:rPr>
      </w:pPr>
      <w:r w:rsidRPr="00D745D8">
        <w:rPr>
          <w:rFonts w:ascii="Arial" w:hAnsi="Arial" w:cs="Arial"/>
          <w:b/>
          <w:szCs w:val="22"/>
        </w:rPr>
        <w:t>MOTION 2 PASSED</w:t>
      </w:r>
      <w:r w:rsidR="00C27211" w:rsidRPr="00D745D8">
        <w:rPr>
          <w:rFonts w:ascii="Arial" w:hAnsi="Arial" w:cs="Arial"/>
          <w:b/>
          <w:szCs w:val="22"/>
        </w:rPr>
        <w:t>:</w:t>
      </w:r>
      <w:r w:rsidR="00C27211" w:rsidRPr="00D745D8">
        <w:rPr>
          <w:rFonts w:ascii="Arial" w:hAnsi="Arial" w:cs="Arial"/>
          <w:bCs/>
          <w:szCs w:val="22"/>
        </w:rPr>
        <w:t xml:space="preserve"> </w:t>
      </w:r>
      <w:r w:rsidR="00D745D8">
        <w:rPr>
          <w:rFonts w:ascii="Arial" w:hAnsi="Arial" w:cs="Arial"/>
          <w:bCs/>
          <w:szCs w:val="22"/>
        </w:rPr>
        <w:t>4</w:t>
      </w:r>
      <w:r w:rsidR="00C27211" w:rsidRPr="00D745D8">
        <w:rPr>
          <w:rFonts w:ascii="Arial" w:hAnsi="Arial" w:cs="Arial"/>
          <w:bCs/>
          <w:szCs w:val="22"/>
        </w:rPr>
        <w:t>-</w:t>
      </w:r>
      <w:r w:rsidR="00D745D8">
        <w:rPr>
          <w:rFonts w:ascii="Arial" w:hAnsi="Arial" w:cs="Arial"/>
          <w:bCs/>
          <w:szCs w:val="22"/>
        </w:rPr>
        <w:t>2</w:t>
      </w:r>
      <w:r w:rsidR="00C27211" w:rsidRPr="00D745D8">
        <w:rPr>
          <w:rFonts w:ascii="Arial" w:hAnsi="Arial" w:cs="Arial"/>
          <w:bCs/>
          <w:szCs w:val="22"/>
        </w:rPr>
        <w:t>-0, CV</w:t>
      </w:r>
    </w:p>
    <w:p w14:paraId="14D4CB3B" w14:textId="77777777" w:rsidR="00D745D8" w:rsidRPr="00D745D8" w:rsidRDefault="00D745D8" w:rsidP="00D745D8">
      <w:pPr>
        <w:tabs>
          <w:tab w:val="left" w:pos="840"/>
        </w:tabs>
        <w:ind w:left="720"/>
        <w:rPr>
          <w:bCs/>
          <w:i/>
          <w:iCs/>
          <w:color w:val="0000FF"/>
          <w:sz w:val="18"/>
          <w:szCs w:val="18"/>
        </w:rPr>
      </w:pPr>
      <w:r w:rsidRPr="00D745D8">
        <w:rPr>
          <w:bCs/>
          <w:i/>
          <w:iCs/>
          <w:color w:val="0000FF"/>
          <w:sz w:val="18"/>
          <w:szCs w:val="18"/>
        </w:rPr>
        <w:t xml:space="preserve">Secretary’s note: Chris Seeton and Julie Majurin voted against the motion because they believe the scope is too broad. </w:t>
      </w:r>
    </w:p>
    <w:p w14:paraId="60193D98" w14:textId="77777777" w:rsidR="00EB0EC4" w:rsidRDefault="00EB0EC4" w:rsidP="002E553F">
      <w:pPr>
        <w:tabs>
          <w:tab w:val="left" w:pos="840"/>
        </w:tabs>
        <w:ind w:left="720"/>
        <w:rPr>
          <w:rStyle w:val="Emphasis"/>
          <w:color w:val="0000FF"/>
          <w:sz w:val="18"/>
          <w:szCs w:val="18"/>
        </w:rPr>
      </w:pPr>
    </w:p>
    <w:bookmarkEnd w:id="20"/>
    <w:p w14:paraId="058FCE17" w14:textId="77777777" w:rsidR="00E1580C" w:rsidRDefault="00E1580C" w:rsidP="00E1580C">
      <w:pPr>
        <w:ind w:left="720"/>
        <w:rPr>
          <w:rFonts w:ascii="Arial" w:hAnsi="Arial" w:cs="Arial"/>
          <w:bCs/>
          <w:szCs w:val="22"/>
        </w:rPr>
      </w:pPr>
    </w:p>
    <w:p w14:paraId="78E1E8B9" w14:textId="77777777" w:rsidR="002E553F" w:rsidRPr="002E553F" w:rsidRDefault="002E553F" w:rsidP="002E553F">
      <w:pPr>
        <w:tabs>
          <w:tab w:val="left" w:pos="840"/>
        </w:tabs>
        <w:ind w:left="720"/>
        <w:rPr>
          <w:color w:val="0000FF"/>
          <w:sz w:val="18"/>
          <w:szCs w:val="18"/>
        </w:rPr>
      </w:pPr>
    </w:p>
    <w:p w14:paraId="0DA9ED08" w14:textId="77777777" w:rsidR="00E46C8A" w:rsidRPr="00F0692D" w:rsidRDefault="00A652EA" w:rsidP="00222FDB">
      <w:pPr>
        <w:pStyle w:val="Heading1"/>
      </w:pPr>
      <w:bookmarkStart w:id="22" w:name="_Toc145921066"/>
      <w:bookmarkEnd w:id="21"/>
      <w:r>
        <w:t>7.</w:t>
      </w:r>
      <w:r>
        <w:tab/>
        <w:t>Policy</w:t>
      </w:r>
      <w:r w:rsidR="00E46C8A" w:rsidRPr="00F0692D">
        <w:t xml:space="preserve"> – Procedural Changes</w:t>
      </w:r>
      <w:bookmarkEnd w:id="22"/>
      <w:r w:rsidR="00E46C8A" w:rsidRPr="00F0692D">
        <w:tab/>
      </w:r>
      <w:r w:rsidR="00A321EF" w:rsidRPr="00F0692D">
        <w:tab/>
      </w:r>
    </w:p>
    <w:p w14:paraId="4AF70E11" w14:textId="77777777" w:rsidR="002E553F" w:rsidRDefault="00E1580C" w:rsidP="002E553F">
      <w:pPr>
        <w:tabs>
          <w:tab w:val="left" w:pos="960"/>
        </w:tabs>
        <w:ind w:left="720" w:hanging="720"/>
        <w:rPr>
          <w:rFonts w:ascii="Calibri" w:hAnsi="Calibri" w:cs="Calibri"/>
          <w:bCs/>
          <w:i/>
          <w:iCs/>
          <w:color w:val="0000FF"/>
          <w:sz w:val="18"/>
          <w:szCs w:val="18"/>
        </w:rPr>
      </w:pPr>
      <w:r>
        <w:rPr>
          <w:rFonts w:ascii="Arial" w:hAnsi="Arial" w:cs="Arial"/>
          <w:szCs w:val="22"/>
        </w:rPr>
        <w:t xml:space="preserve">None. </w:t>
      </w:r>
    </w:p>
    <w:p w14:paraId="02E38AEE" w14:textId="77777777" w:rsidR="002E553F" w:rsidRPr="002E553F" w:rsidRDefault="002E553F" w:rsidP="002E553F">
      <w:pPr>
        <w:tabs>
          <w:tab w:val="left" w:pos="960"/>
        </w:tabs>
        <w:ind w:left="720" w:hanging="720"/>
        <w:rPr>
          <w:rFonts w:ascii="Calibri" w:hAnsi="Calibri" w:cs="Calibri"/>
          <w:bCs/>
          <w:i/>
          <w:iCs/>
          <w:color w:val="0000FF"/>
          <w:sz w:val="18"/>
          <w:szCs w:val="18"/>
        </w:rPr>
      </w:pPr>
    </w:p>
    <w:p w14:paraId="6E557D63" w14:textId="77777777" w:rsidR="006C6021" w:rsidRDefault="006C6021" w:rsidP="00C76F4E">
      <w:pPr>
        <w:ind w:left="720" w:hanging="720"/>
        <w:rPr>
          <w:rFonts w:ascii="Arial" w:hAnsi="Arial" w:cs="Arial"/>
          <w:szCs w:val="22"/>
        </w:rPr>
      </w:pPr>
    </w:p>
    <w:p w14:paraId="60B83042" w14:textId="77777777" w:rsidR="00E46C8A" w:rsidRPr="00F0692D" w:rsidRDefault="00E46C8A" w:rsidP="00222FDB">
      <w:pPr>
        <w:pStyle w:val="Heading1"/>
      </w:pPr>
      <w:bookmarkStart w:id="23" w:name="_APPENDIX_Q_–Approval"/>
      <w:bookmarkStart w:id="24" w:name="_Toc145921067"/>
      <w:bookmarkEnd w:id="23"/>
      <w:r w:rsidRPr="00F0692D">
        <w:t>8.</w:t>
      </w:r>
      <w:r w:rsidRPr="00F0692D">
        <w:tab/>
        <w:t>Interpretations</w:t>
      </w:r>
      <w:bookmarkEnd w:id="24"/>
    </w:p>
    <w:p w14:paraId="1520371C" w14:textId="77777777" w:rsidR="00FB1DE2" w:rsidRPr="00FB1DE2" w:rsidRDefault="002E553F" w:rsidP="00FB1DE2">
      <w:pPr>
        <w:tabs>
          <w:tab w:val="left" w:pos="0"/>
        </w:tabs>
        <w:ind w:left="720" w:hanging="630"/>
        <w:rPr>
          <w:rFonts w:ascii="Arial" w:hAnsi="Arial" w:cs="Arial"/>
        </w:rPr>
      </w:pPr>
      <w:r>
        <w:rPr>
          <w:rFonts w:ascii="Arial" w:hAnsi="Arial" w:cs="Arial"/>
        </w:rPr>
        <w:t>None.</w:t>
      </w:r>
    </w:p>
    <w:p w14:paraId="0FEEEC91" w14:textId="77777777" w:rsidR="007D2175" w:rsidRPr="007D2175" w:rsidRDefault="007D2175" w:rsidP="006979CF">
      <w:pPr>
        <w:tabs>
          <w:tab w:val="left" w:pos="0"/>
        </w:tabs>
        <w:ind w:left="720" w:hanging="630"/>
        <w:rPr>
          <w:rFonts w:ascii="Arial" w:hAnsi="Arial" w:cs="Arial"/>
          <w:szCs w:val="22"/>
        </w:rPr>
      </w:pPr>
    </w:p>
    <w:p w14:paraId="5BF61D6A" w14:textId="77777777" w:rsidR="007D2175" w:rsidRDefault="007D2175" w:rsidP="00CF1BD0">
      <w:pPr>
        <w:tabs>
          <w:tab w:val="left" w:pos="0"/>
        </w:tabs>
        <w:ind w:hanging="630"/>
        <w:rPr>
          <w:rFonts w:ascii="Arial" w:hAnsi="Arial" w:cs="Arial"/>
          <w:szCs w:val="22"/>
        </w:rPr>
      </w:pPr>
    </w:p>
    <w:p w14:paraId="0BD341D4" w14:textId="77777777" w:rsidR="003A49A6" w:rsidRDefault="00E46C8A" w:rsidP="00222FDB">
      <w:pPr>
        <w:pStyle w:val="Heading1"/>
      </w:pPr>
      <w:bookmarkStart w:id="25" w:name="_Toc145921068"/>
      <w:r w:rsidRPr="00F0692D">
        <w:t>9.</w:t>
      </w:r>
      <w:r w:rsidRPr="00F0692D">
        <w:tab/>
      </w:r>
      <w:bookmarkStart w:id="26" w:name="newbusiness"/>
      <w:r w:rsidRPr="00F0692D">
        <w:t>New Business</w:t>
      </w:r>
      <w:bookmarkEnd w:id="26"/>
      <w:bookmarkEnd w:id="25"/>
    </w:p>
    <w:p w14:paraId="58D364CF" w14:textId="53F9556A" w:rsidR="00222FDB" w:rsidRPr="00C13C5F" w:rsidRDefault="007A02FE" w:rsidP="007A02FE">
      <w:pPr>
        <w:ind w:firstLine="90"/>
        <w:rPr>
          <w:rFonts w:ascii="Arial" w:hAnsi="Arial" w:cs="Arial"/>
        </w:rPr>
      </w:pPr>
      <w:r>
        <w:rPr>
          <w:rFonts w:ascii="Arial" w:hAnsi="Arial" w:cs="Arial"/>
        </w:rPr>
        <w:t>None.</w:t>
      </w:r>
    </w:p>
    <w:p w14:paraId="40CF3104" w14:textId="77777777" w:rsidR="00222FDB" w:rsidRPr="00222FDB" w:rsidRDefault="00222FDB" w:rsidP="00222FDB"/>
    <w:p w14:paraId="67983BCB" w14:textId="77777777" w:rsidR="00A04CA2" w:rsidRPr="00F0692D" w:rsidRDefault="00682D12" w:rsidP="00222FDB">
      <w:pPr>
        <w:pStyle w:val="Heading1"/>
      </w:pPr>
      <w:bookmarkStart w:id="27" w:name="_Toc145921069"/>
      <w:r w:rsidRPr="00F0692D">
        <w:t>10</w:t>
      </w:r>
      <w:r w:rsidR="00FE4AFC" w:rsidRPr="00F0692D">
        <w:t>.</w:t>
      </w:r>
      <w:r w:rsidR="00FE4AFC" w:rsidRPr="00F0692D">
        <w:tab/>
      </w:r>
      <w:r w:rsidR="00F5384B">
        <w:t>Recess</w:t>
      </w:r>
      <w:bookmarkEnd w:id="27"/>
    </w:p>
    <w:p w14:paraId="563AD6AD" w14:textId="14FAA36A" w:rsidR="0072400D" w:rsidRDefault="006979CF" w:rsidP="0072400D">
      <w:pPr>
        <w:tabs>
          <w:tab w:val="left" w:pos="840"/>
        </w:tabs>
        <w:rPr>
          <w:rFonts w:ascii="Arial" w:hAnsi="Arial" w:cs="Arial"/>
        </w:rPr>
      </w:pPr>
      <w:r>
        <w:rPr>
          <w:rFonts w:ascii="Arial" w:hAnsi="Arial" w:cs="Arial"/>
        </w:rPr>
        <w:t>PPIS a</w:t>
      </w:r>
      <w:r w:rsidR="00F5384B">
        <w:rPr>
          <w:rFonts w:ascii="Arial" w:hAnsi="Arial" w:cs="Arial"/>
        </w:rPr>
        <w:t>d</w:t>
      </w:r>
      <w:r>
        <w:rPr>
          <w:rFonts w:ascii="Arial" w:hAnsi="Arial" w:cs="Arial"/>
        </w:rPr>
        <w:t>journed</w:t>
      </w:r>
      <w:r w:rsidR="004016CF">
        <w:rPr>
          <w:rFonts w:ascii="Arial" w:hAnsi="Arial" w:cs="Arial"/>
        </w:rPr>
        <w:t xml:space="preserve"> at</w:t>
      </w:r>
      <w:r w:rsidR="008D033C" w:rsidRPr="00F0692D">
        <w:rPr>
          <w:rFonts w:ascii="Arial" w:hAnsi="Arial" w:cs="Arial"/>
        </w:rPr>
        <w:t xml:space="preserve"> </w:t>
      </w:r>
      <w:r w:rsidR="005A195C">
        <w:rPr>
          <w:rFonts w:ascii="Arial" w:hAnsi="Arial" w:cs="Arial"/>
        </w:rPr>
        <w:t>1</w:t>
      </w:r>
      <w:r w:rsidR="007A02FE">
        <w:rPr>
          <w:rFonts w:ascii="Arial" w:hAnsi="Arial" w:cs="Arial"/>
        </w:rPr>
        <w:t>2</w:t>
      </w:r>
      <w:r w:rsidR="005A195C">
        <w:rPr>
          <w:rFonts w:ascii="Arial" w:hAnsi="Arial" w:cs="Arial"/>
        </w:rPr>
        <w:t>:</w:t>
      </w:r>
      <w:r w:rsidR="007A02FE">
        <w:rPr>
          <w:rFonts w:ascii="Arial" w:hAnsi="Arial" w:cs="Arial"/>
        </w:rPr>
        <w:t>14</w:t>
      </w:r>
      <w:r w:rsidR="009B5174">
        <w:rPr>
          <w:rFonts w:ascii="Arial" w:hAnsi="Arial" w:cs="Arial"/>
        </w:rPr>
        <w:t xml:space="preserve"> </w:t>
      </w:r>
      <w:r w:rsidR="007A02FE">
        <w:rPr>
          <w:rFonts w:ascii="Arial" w:hAnsi="Arial" w:cs="Arial"/>
        </w:rPr>
        <w:t>p</w:t>
      </w:r>
      <w:r w:rsidR="008D033C" w:rsidRPr="00F0692D">
        <w:rPr>
          <w:rFonts w:ascii="Arial" w:hAnsi="Arial" w:cs="Arial"/>
        </w:rPr>
        <w:t>m</w:t>
      </w:r>
      <w:r>
        <w:rPr>
          <w:rFonts w:ascii="Arial" w:hAnsi="Arial" w:cs="Arial"/>
        </w:rPr>
        <w:t xml:space="preserve">. </w:t>
      </w:r>
    </w:p>
    <w:p w14:paraId="2A4A9553" w14:textId="77777777" w:rsidR="00666C09" w:rsidRDefault="00666C09" w:rsidP="00666C09">
      <w:pPr>
        <w:tabs>
          <w:tab w:val="left" w:pos="840"/>
        </w:tabs>
        <w:rPr>
          <w:rFonts w:ascii="Arial" w:hAnsi="Arial" w:cs="Arial"/>
        </w:rPr>
      </w:pPr>
    </w:p>
    <w:sectPr w:rsidR="00666C09" w:rsidSect="0072400D">
      <w:headerReference w:type="default" r:id="rId13"/>
      <w:pgSz w:w="12240" w:h="15840"/>
      <w:pgMar w:top="1400" w:right="1720" w:bottom="28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79FB9" w14:textId="77777777" w:rsidR="00A842E8" w:rsidRDefault="00A842E8">
      <w:r>
        <w:separator/>
      </w:r>
    </w:p>
  </w:endnote>
  <w:endnote w:type="continuationSeparator" w:id="0">
    <w:p w14:paraId="789BFE3A" w14:textId="77777777" w:rsidR="00A842E8" w:rsidRDefault="00A8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KDCE E+ Arial MT">
    <w:altName w:val="Arial"/>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B6CC" w14:textId="77777777" w:rsidR="002D3B68" w:rsidRPr="00666A16" w:rsidRDefault="002D3B68" w:rsidP="00777E79">
    <w:pPr>
      <w:pStyle w:val="Header"/>
      <w:jc w:val="both"/>
      <w:rPr>
        <w:i/>
        <w:sz w:val="16"/>
        <w:szCs w:val="16"/>
      </w:rPr>
    </w:pPr>
    <w:r>
      <w:rPr>
        <w:sz w:val="16"/>
        <w:szCs w:val="16"/>
      </w:rPr>
      <w:t>PPIS</w:t>
    </w:r>
    <w:r w:rsidRPr="00666A16">
      <w:rPr>
        <w:sz w:val="16"/>
        <w:szCs w:val="16"/>
      </w:rPr>
      <w:t xml:space="preserve"> </w:t>
    </w:r>
    <w:r>
      <w:rPr>
        <w:sz w:val="16"/>
        <w:szCs w:val="16"/>
      </w:rPr>
      <w:t xml:space="preserve">Minutes </w:t>
    </w:r>
    <w:r w:rsidR="000A2A3A">
      <w:rPr>
        <w:sz w:val="16"/>
        <w:szCs w:val="16"/>
      </w:rPr>
      <w:t xml:space="preserve">January 8, </w:t>
    </w:r>
    <w:proofErr w:type="gramStart"/>
    <w:r w:rsidR="000A2A3A">
      <w:rPr>
        <w:sz w:val="16"/>
        <w:szCs w:val="16"/>
      </w:rPr>
      <w:t>2021</w:t>
    </w:r>
    <w:proofErr w:type="gramEnd"/>
    <w:r>
      <w:rPr>
        <w:sz w:val="16"/>
        <w:szCs w:val="16"/>
      </w:rPr>
      <w:tab/>
    </w:r>
    <w:bookmarkStart w:id="0" w:name="page9"/>
    <w:bookmarkEnd w:id="0"/>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2</w:t>
    </w:r>
    <w:r>
      <w:rPr>
        <w:rStyle w:val="PageNumber"/>
      </w:rPr>
      <w:fldChar w:fldCharType="end"/>
    </w:r>
    <w:r>
      <w:rPr>
        <w:sz w:val="16"/>
        <w:szCs w:val="16"/>
      </w:rPr>
      <w:tab/>
    </w:r>
    <w:r w:rsidR="003442B0">
      <w:rPr>
        <w:sz w:val="16"/>
        <w:szCs w:val="16"/>
      </w:rPr>
      <w:t>Conference Call</w:t>
    </w:r>
    <w:r>
      <w:rPr>
        <w:sz w:val="16"/>
        <w:szCs w:val="16"/>
      </w:rPr>
      <w:tab/>
    </w:r>
  </w:p>
  <w:p w14:paraId="424C945D" w14:textId="77777777" w:rsidR="002D3B68" w:rsidRDefault="002D3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A374" w14:textId="77777777" w:rsidR="002D3B68" w:rsidRPr="00E75276" w:rsidRDefault="002D3B68" w:rsidP="001826BB">
    <w:pPr>
      <w:pStyle w:val="Header"/>
      <w:pBdr>
        <w:bottom w:val="single" w:sz="6" w:space="1" w:color="auto"/>
      </w:pBdr>
      <w:rPr>
        <w:sz w:val="16"/>
        <w:szCs w:val="16"/>
      </w:rPr>
    </w:pPr>
    <w:r>
      <w:rPr>
        <w:sz w:val="16"/>
        <w:szCs w:val="16"/>
      </w:rPr>
      <w:tab/>
    </w:r>
  </w:p>
  <w:p w14:paraId="393952D6" w14:textId="2E691FE2" w:rsidR="002D3B68" w:rsidRPr="00666A16" w:rsidRDefault="002D3B68" w:rsidP="001826BB">
    <w:pPr>
      <w:pStyle w:val="Header"/>
      <w:jc w:val="both"/>
      <w:rPr>
        <w:i/>
        <w:sz w:val="16"/>
        <w:szCs w:val="16"/>
      </w:rPr>
    </w:pPr>
    <w:r>
      <w:rPr>
        <w:sz w:val="16"/>
        <w:szCs w:val="16"/>
      </w:rPr>
      <w:t>PPIS</w:t>
    </w:r>
    <w:r w:rsidR="005E29D4">
      <w:rPr>
        <w:sz w:val="16"/>
        <w:szCs w:val="16"/>
      </w:rPr>
      <w:t xml:space="preserve"> </w:t>
    </w:r>
    <w:r w:rsidR="00E04628">
      <w:rPr>
        <w:sz w:val="16"/>
        <w:szCs w:val="16"/>
      </w:rPr>
      <w:t>Fall</w:t>
    </w:r>
    <w:r w:rsidR="00921925">
      <w:rPr>
        <w:sz w:val="16"/>
        <w:szCs w:val="16"/>
      </w:rPr>
      <w:t xml:space="preserve"> </w:t>
    </w:r>
    <w:r w:rsidR="005E29D4">
      <w:rPr>
        <w:sz w:val="16"/>
        <w:szCs w:val="16"/>
      </w:rPr>
      <w:t>Meeting</w:t>
    </w:r>
    <w:r w:rsidRPr="00666A16">
      <w:rPr>
        <w:sz w:val="16"/>
        <w:szCs w:val="16"/>
      </w:rPr>
      <w:t xml:space="preserve"> </w:t>
    </w:r>
    <w:r>
      <w:rPr>
        <w:sz w:val="16"/>
        <w:szCs w:val="16"/>
      </w:rPr>
      <w:t xml:space="preserve">Minutes </w:t>
    </w:r>
    <w:r w:rsidR="00E04628">
      <w:rPr>
        <w:sz w:val="16"/>
        <w:szCs w:val="16"/>
      </w:rPr>
      <w:t xml:space="preserve">September </w:t>
    </w:r>
    <w:r w:rsidR="00921925">
      <w:rPr>
        <w:sz w:val="16"/>
        <w:szCs w:val="16"/>
      </w:rPr>
      <w:t>1</w:t>
    </w:r>
    <w:r w:rsidR="003F6187">
      <w:rPr>
        <w:sz w:val="16"/>
        <w:szCs w:val="16"/>
      </w:rPr>
      <w:t xml:space="preserve">, </w:t>
    </w:r>
    <w:proofErr w:type="gramStart"/>
    <w:r w:rsidR="003F6187">
      <w:rPr>
        <w:sz w:val="16"/>
        <w:szCs w:val="16"/>
      </w:rPr>
      <w:t>202</w:t>
    </w:r>
    <w:r w:rsidR="00F55544">
      <w:rPr>
        <w:sz w:val="16"/>
        <w:szCs w:val="16"/>
      </w:rPr>
      <w:t>3</w:t>
    </w:r>
    <w:proofErr w:type="gramEnd"/>
    <w:r>
      <w:rPr>
        <w:sz w:val="16"/>
        <w:szCs w:val="16"/>
      </w:rPr>
      <w:tab/>
    </w:r>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i</w:t>
    </w:r>
    <w:r>
      <w:rPr>
        <w:rStyle w:val="PageNumber"/>
      </w:rPr>
      <w:fldChar w:fldCharType="end"/>
    </w:r>
    <w:r>
      <w:rPr>
        <w:sz w:val="16"/>
        <w:szCs w:val="16"/>
      </w:rPr>
      <w:tab/>
    </w:r>
    <w:r w:rsidR="00A652EA">
      <w:rPr>
        <w:sz w:val="16"/>
        <w:szCs w:val="16"/>
      </w:rPr>
      <w:t>Conference Call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C7ECA" w14:textId="77777777" w:rsidR="00A842E8" w:rsidRDefault="00A842E8">
      <w:r>
        <w:separator/>
      </w:r>
    </w:p>
  </w:footnote>
  <w:footnote w:type="continuationSeparator" w:id="0">
    <w:p w14:paraId="5008364D" w14:textId="77777777" w:rsidR="00A842E8" w:rsidRDefault="00A84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D656" w14:textId="77777777" w:rsidR="002D3B68" w:rsidRPr="0068668E" w:rsidRDefault="002D3B68" w:rsidP="006866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C277" w14:textId="77777777" w:rsidR="002D3B68" w:rsidRDefault="002D3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AFDB" w14:textId="77777777" w:rsidR="002D3B68" w:rsidRPr="00E3402C" w:rsidRDefault="002D3B68" w:rsidP="0049548D">
    <w:pPr>
      <w:pStyle w:val="Header"/>
      <w:jc w:val="right"/>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1080"/>
      <w:gridCol w:w="1200"/>
      <w:gridCol w:w="240"/>
      <w:gridCol w:w="1440"/>
      <w:gridCol w:w="1260"/>
      <w:gridCol w:w="1620"/>
      <w:gridCol w:w="1980"/>
      <w:gridCol w:w="2460"/>
    </w:tblGrid>
    <w:tr w:rsidR="002D3B68" w14:paraId="30EB36FD" w14:textId="77777777">
      <w:tblPrEx>
        <w:tblCellMar>
          <w:top w:w="0" w:type="dxa"/>
          <w:bottom w:w="0" w:type="dxa"/>
        </w:tblCellMar>
      </w:tblPrEx>
      <w:trPr>
        <w:trHeight w:val="1430"/>
      </w:trPr>
      <w:tc>
        <w:tcPr>
          <w:tcW w:w="2268" w:type="dxa"/>
        </w:tcPr>
        <w:p w14:paraId="581F2B84" w14:textId="77777777" w:rsidR="002D3B68" w:rsidRDefault="002D3B68">
          <w:pPr>
            <w:pStyle w:val="Header"/>
            <w:jc w:val="center"/>
            <w:rPr>
              <w:b/>
            </w:rPr>
          </w:pPr>
          <w:r>
            <w:rPr>
              <w:b/>
            </w:rPr>
            <w:t xml:space="preserve">  </w:t>
          </w:r>
          <w:r>
            <w:rPr>
              <w:b/>
            </w:rPr>
            <w:tab/>
            <w:t>standards To Be Reviewed by Staff For public review</w:t>
          </w:r>
        </w:p>
      </w:tc>
      <w:tc>
        <w:tcPr>
          <w:tcW w:w="1080" w:type="dxa"/>
        </w:tcPr>
        <w:p w14:paraId="3ED54151" w14:textId="77777777" w:rsidR="002D3B68" w:rsidRDefault="002D3B68">
          <w:pPr>
            <w:pStyle w:val="Header"/>
            <w:jc w:val="center"/>
            <w:rPr>
              <w:b/>
            </w:rPr>
          </w:pPr>
          <w:r>
            <w:rPr>
              <w:b/>
            </w:rPr>
            <w:t>Standards Projected</w:t>
          </w:r>
        </w:p>
        <w:p w14:paraId="16379C84" w14:textId="77777777" w:rsidR="002D3B68" w:rsidRDefault="002D3B68">
          <w:pPr>
            <w:pStyle w:val="Header"/>
            <w:jc w:val="center"/>
            <w:rPr>
              <w:b/>
            </w:rPr>
          </w:pPr>
          <w:r>
            <w:rPr>
              <w:b/>
            </w:rPr>
            <w:t xml:space="preserve">To Undergo </w:t>
          </w:r>
        </w:p>
        <w:p w14:paraId="6E7C307E" w14:textId="77777777" w:rsidR="002D3B68" w:rsidRDefault="002D3B68">
          <w:pPr>
            <w:pStyle w:val="Header"/>
            <w:jc w:val="center"/>
            <w:rPr>
              <w:b/>
            </w:rPr>
          </w:pPr>
          <w:r>
            <w:rPr>
              <w:b/>
            </w:rPr>
            <w:t>public review</w:t>
          </w:r>
        </w:p>
        <w:p w14:paraId="2D5D48FC" w14:textId="77777777" w:rsidR="002D3B68" w:rsidRDefault="002D3B68">
          <w:pPr>
            <w:pStyle w:val="Header"/>
            <w:jc w:val="center"/>
            <w:rPr>
              <w:b/>
            </w:rPr>
          </w:pPr>
          <w:r>
            <w:rPr>
              <w:b/>
            </w:rPr>
            <w:t>In the Near Future</w:t>
          </w:r>
        </w:p>
        <w:p w14:paraId="6EC5C515" w14:textId="77777777" w:rsidR="002D3B68" w:rsidRDefault="002D3B68">
          <w:pPr>
            <w:pStyle w:val="Header"/>
            <w:jc w:val="center"/>
            <w:rPr>
              <w:b/>
            </w:rPr>
          </w:pPr>
        </w:p>
        <w:p w14:paraId="3426B928" w14:textId="77777777" w:rsidR="002D3B68" w:rsidRDefault="002D3B68">
          <w:pPr>
            <w:pStyle w:val="Header"/>
            <w:jc w:val="center"/>
            <w:rPr>
              <w:b/>
            </w:rPr>
          </w:pPr>
          <w:r>
            <w:rPr>
              <w:b/>
            </w:rPr>
            <w:t xml:space="preserve">Starts </w:t>
          </w:r>
          <w:smartTag w:uri="urn:schemas-microsoft-com:office:smarttags" w:element="date">
            <w:smartTagPr>
              <w:attr w:name="Month" w:val="1"/>
              <w:attr w:name="Day" w:val="5"/>
              <w:attr w:name="Year" w:val="2018"/>
            </w:smartTagPr>
            <w:r>
              <w:rPr>
                <w:b/>
              </w:rPr>
              <w:t>01/05/18</w:t>
            </w:r>
          </w:smartTag>
        </w:p>
      </w:tc>
      <w:tc>
        <w:tcPr>
          <w:tcW w:w="1080" w:type="dxa"/>
        </w:tcPr>
        <w:p w14:paraId="4C99F731" w14:textId="77777777" w:rsidR="002D3B68" w:rsidRDefault="002D3B68">
          <w:pPr>
            <w:pStyle w:val="Header"/>
            <w:jc w:val="center"/>
            <w:rPr>
              <w:b/>
            </w:rPr>
          </w:pPr>
          <w:r>
            <w:rPr>
              <w:b/>
            </w:rPr>
            <w:t>Standards Currently</w:t>
          </w:r>
        </w:p>
        <w:p w14:paraId="49ACED77" w14:textId="77777777" w:rsidR="002D3B68" w:rsidRDefault="002D3B68">
          <w:pPr>
            <w:pStyle w:val="Header"/>
            <w:jc w:val="center"/>
            <w:rPr>
              <w:b/>
            </w:rPr>
          </w:pPr>
          <w:r>
            <w:rPr>
              <w:b/>
            </w:rPr>
            <w:t>Undergoing</w:t>
          </w:r>
        </w:p>
        <w:p w14:paraId="0A1EBFD5" w14:textId="77777777" w:rsidR="002D3B68" w:rsidRDefault="002D3B68">
          <w:pPr>
            <w:pStyle w:val="Header"/>
            <w:jc w:val="center"/>
            <w:rPr>
              <w:b/>
            </w:rPr>
          </w:pPr>
          <w:r>
            <w:rPr>
              <w:b/>
            </w:rPr>
            <w:t xml:space="preserve">Public Review </w:t>
          </w:r>
        </w:p>
        <w:p w14:paraId="58B1FA70" w14:textId="77777777" w:rsidR="002D3B68" w:rsidRDefault="002D3B68">
          <w:pPr>
            <w:pStyle w:val="Header"/>
            <w:jc w:val="center"/>
            <w:rPr>
              <w:b/>
            </w:rPr>
          </w:pPr>
        </w:p>
      </w:tc>
      <w:tc>
        <w:tcPr>
          <w:tcW w:w="1200" w:type="dxa"/>
        </w:tcPr>
        <w:p w14:paraId="3EE16D09" w14:textId="77777777" w:rsidR="002D3B68" w:rsidRDefault="002D3B68">
          <w:pPr>
            <w:pStyle w:val="Header"/>
            <w:jc w:val="center"/>
            <w:rPr>
              <w:b/>
            </w:rPr>
          </w:pPr>
          <w:r>
            <w:rPr>
              <w:b/>
            </w:rPr>
            <w:t>Committee Presently Addressing Comments</w:t>
          </w:r>
        </w:p>
      </w:tc>
      <w:tc>
        <w:tcPr>
          <w:tcW w:w="240" w:type="dxa"/>
        </w:tcPr>
        <w:p w14:paraId="6920BDA5" w14:textId="77777777" w:rsidR="002D3B68" w:rsidRDefault="002D3B68">
          <w:pPr>
            <w:jc w:val="center"/>
            <w:rPr>
              <w:b/>
            </w:rPr>
          </w:pPr>
          <w:r>
            <w:rPr>
              <w:b/>
            </w:rPr>
            <w:t xml:space="preserve">Standards In </w:t>
          </w:r>
        </w:p>
        <w:p w14:paraId="281858CE" w14:textId="77777777" w:rsidR="002D3B68" w:rsidRDefault="002D3B68">
          <w:pPr>
            <w:jc w:val="center"/>
            <w:rPr>
              <w:b/>
            </w:rPr>
          </w:pPr>
          <w:r>
            <w:rPr>
              <w:b/>
            </w:rPr>
            <w:t xml:space="preserve">Process of </w:t>
          </w:r>
        </w:p>
        <w:p w14:paraId="4913A5F6" w14:textId="77777777" w:rsidR="002D3B68" w:rsidRDefault="002D3B68">
          <w:pPr>
            <w:jc w:val="center"/>
            <w:rPr>
              <w:b/>
            </w:rPr>
          </w:pPr>
          <w:r>
            <w:rPr>
              <w:b/>
            </w:rPr>
            <w:t>Reaffirmation</w:t>
          </w:r>
        </w:p>
      </w:tc>
      <w:tc>
        <w:tcPr>
          <w:tcW w:w="1440" w:type="dxa"/>
        </w:tcPr>
        <w:p w14:paraId="11D2A104" w14:textId="77777777" w:rsidR="002D3B68" w:rsidRDefault="002D3B68">
          <w:pPr>
            <w:pStyle w:val="Header"/>
            <w:jc w:val="center"/>
            <w:rPr>
              <w:b/>
            </w:rPr>
          </w:pPr>
          <w:r>
            <w:rPr>
              <w:b/>
            </w:rPr>
            <w:t>Standards Being</w:t>
          </w:r>
        </w:p>
        <w:p w14:paraId="5877D757" w14:textId="77777777" w:rsidR="002D3B68" w:rsidRDefault="002D3B68">
          <w:pPr>
            <w:pStyle w:val="Header"/>
            <w:jc w:val="center"/>
            <w:rPr>
              <w:b/>
            </w:rPr>
          </w:pPr>
          <w:r>
            <w:rPr>
              <w:b/>
            </w:rPr>
            <w:t>Reviewed by Staff</w:t>
          </w:r>
        </w:p>
        <w:p w14:paraId="088D09FD" w14:textId="77777777" w:rsidR="002D3B68" w:rsidRDefault="002D3B68">
          <w:pPr>
            <w:pStyle w:val="Header"/>
            <w:jc w:val="center"/>
            <w:rPr>
              <w:b/>
            </w:rPr>
          </w:pPr>
          <w:r>
            <w:rPr>
              <w:b/>
            </w:rPr>
            <w:t>For Publication</w:t>
          </w:r>
        </w:p>
      </w:tc>
      <w:tc>
        <w:tcPr>
          <w:tcW w:w="1260" w:type="dxa"/>
        </w:tcPr>
        <w:p w14:paraId="25C4D92C" w14:textId="77777777" w:rsidR="002D3B68" w:rsidRDefault="002D3B68">
          <w:pPr>
            <w:pStyle w:val="Header"/>
            <w:jc w:val="center"/>
            <w:rPr>
              <w:b/>
            </w:rPr>
          </w:pPr>
          <w:r>
            <w:rPr>
              <w:b/>
            </w:rPr>
            <w:t>Standards</w:t>
          </w:r>
        </w:p>
        <w:p w14:paraId="0BCC318C" w14:textId="77777777" w:rsidR="002D3B68" w:rsidRDefault="002D3B68">
          <w:pPr>
            <w:pStyle w:val="Header"/>
            <w:jc w:val="center"/>
            <w:rPr>
              <w:b/>
            </w:rPr>
          </w:pPr>
          <w:r>
            <w:rPr>
              <w:b/>
            </w:rPr>
            <w:t xml:space="preserve">Awaiting </w:t>
          </w:r>
        </w:p>
        <w:p w14:paraId="3395830E" w14:textId="77777777" w:rsidR="002D3B68" w:rsidRDefault="002D3B68">
          <w:pPr>
            <w:pStyle w:val="Header"/>
            <w:jc w:val="center"/>
            <w:rPr>
              <w:b/>
            </w:rPr>
          </w:pPr>
          <w:r>
            <w:rPr>
              <w:b/>
            </w:rPr>
            <w:t>BOD</w:t>
          </w:r>
        </w:p>
        <w:p w14:paraId="09D17699" w14:textId="77777777" w:rsidR="002D3B68" w:rsidRDefault="002D3B68">
          <w:pPr>
            <w:pStyle w:val="Header"/>
            <w:jc w:val="center"/>
            <w:rPr>
              <w:b/>
            </w:rPr>
          </w:pPr>
          <w:r>
            <w:rPr>
              <w:b/>
            </w:rPr>
            <w:t>Approval</w:t>
          </w:r>
        </w:p>
      </w:tc>
      <w:tc>
        <w:tcPr>
          <w:tcW w:w="1620" w:type="dxa"/>
        </w:tcPr>
        <w:p w14:paraId="43BF7C23" w14:textId="77777777" w:rsidR="002D3B68" w:rsidRDefault="002D3B68">
          <w:pPr>
            <w:jc w:val="center"/>
            <w:rPr>
              <w:b/>
            </w:rPr>
          </w:pPr>
        </w:p>
      </w:tc>
      <w:tc>
        <w:tcPr>
          <w:tcW w:w="1980" w:type="dxa"/>
        </w:tcPr>
        <w:p w14:paraId="240A192B" w14:textId="77777777" w:rsidR="002D3B68" w:rsidRDefault="002D3B68">
          <w:pPr>
            <w:pStyle w:val="Heading5"/>
          </w:pPr>
        </w:p>
      </w:tc>
      <w:tc>
        <w:tcPr>
          <w:tcW w:w="2460" w:type="dxa"/>
        </w:tcPr>
        <w:p w14:paraId="327440EB" w14:textId="77777777" w:rsidR="002D3B68" w:rsidRDefault="002D3B68">
          <w:pPr>
            <w:pStyle w:val="Heading4"/>
            <w:jc w:val="center"/>
          </w:pPr>
        </w:p>
      </w:tc>
    </w:tr>
  </w:tbl>
  <w:p w14:paraId="4AA9438E" w14:textId="77777777" w:rsidR="002D3B68" w:rsidRDefault="002D3B68">
    <w:pPr>
      <w:pStyle w:val="Header"/>
      <w:rPr>
        <w:b/>
      </w:rPr>
    </w:pPr>
  </w:p>
  <w:p w14:paraId="5A91688A" w14:textId="77777777" w:rsidR="002D3B68" w:rsidRDefault="002D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04E6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45018"/>
    <w:multiLevelType w:val="hybridMultilevel"/>
    <w:tmpl w:val="A0600120"/>
    <w:lvl w:ilvl="0" w:tplc="C2C80184">
      <w:start w:val="1"/>
      <w:numFmt w:val="decimal"/>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8E6D13"/>
    <w:multiLevelType w:val="hybridMultilevel"/>
    <w:tmpl w:val="5EDEEF84"/>
    <w:lvl w:ilvl="0" w:tplc="1F72C740">
      <w:start w:val="1"/>
      <w:numFmt w:val="decimal"/>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D54FC3"/>
    <w:multiLevelType w:val="hybridMultilevel"/>
    <w:tmpl w:val="D5E8AFC0"/>
    <w:lvl w:ilvl="0" w:tplc="DF4C1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6132C3"/>
    <w:multiLevelType w:val="hybridMultilevel"/>
    <w:tmpl w:val="6B8EB96C"/>
    <w:lvl w:ilvl="0" w:tplc="1D165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7306BC"/>
    <w:multiLevelType w:val="multilevel"/>
    <w:tmpl w:val="C5B67E5C"/>
    <w:lvl w:ilvl="0">
      <w:start w:val="1"/>
      <w:numFmt w:val="bullet"/>
      <w:pStyle w:val="BulletSCTmultilevel"/>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0783FE9"/>
    <w:multiLevelType w:val="hybridMultilevel"/>
    <w:tmpl w:val="F2F659B2"/>
    <w:lvl w:ilvl="0" w:tplc="1F72C74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F86706"/>
    <w:multiLevelType w:val="hybridMultilevel"/>
    <w:tmpl w:val="9D648B1E"/>
    <w:lvl w:ilvl="0" w:tplc="9E1E948E">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652CA"/>
    <w:multiLevelType w:val="hybridMultilevel"/>
    <w:tmpl w:val="FBAA4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203D85"/>
    <w:multiLevelType w:val="hybridMultilevel"/>
    <w:tmpl w:val="ECB44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CB06C5"/>
    <w:multiLevelType w:val="singleLevel"/>
    <w:tmpl w:val="7E841B4C"/>
    <w:lvl w:ilvl="0">
      <w:start w:val="1"/>
      <w:numFmt w:val="bullet"/>
      <w:pStyle w:val="Bullet"/>
      <w:lvlText w:val=""/>
      <w:lvlJc w:val="left"/>
      <w:pPr>
        <w:tabs>
          <w:tab w:val="num" w:pos="720"/>
        </w:tabs>
        <w:ind w:left="720" w:hanging="360"/>
      </w:pPr>
      <w:rPr>
        <w:rFonts w:ascii="Symbol" w:hAnsi="Symbol" w:hint="default"/>
      </w:rPr>
    </w:lvl>
  </w:abstractNum>
  <w:num w:numId="1" w16cid:durableId="2092312874">
    <w:abstractNumId w:val="10"/>
  </w:num>
  <w:num w:numId="2" w16cid:durableId="1978680194">
    <w:abstractNumId w:val="0"/>
  </w:num>
  <w:num w:numId="3" w16cid:durableId="106900315">
    <w:abstractNumId w:val="5"/>
  </w:num>
  <w:num w:numId="4" w16cid:durableId="1960143443">
    <w:abstractNumId w:val="1"/>
  </w:num>
  <w:num w:numId="5" w16cid:durableId="877007984">
    <w:abstractNumId w:val="7"/>
  </w:num>
  <w:num w:numId="6" w16cid:durableId="1393768463">
    <w:abstractNumId w:val="2"/>
  </w:num>
  <w:num w:numId="7" w16cid:durableId="1401517161">
    <w:abstractNumId w:val="6"/>
  </w:num>
  <w:num w:numId="8" w16cid:durableId="855267012">
    <w:abstractNumId w:val="4"/>
  </w:num>
  <w:num w:numId="9" w16cid:durableId="1870411982">
    <w:abstractNumId w:val="3"/>
  </w:num>
  <w:num w:numId="10" w16cid:durableId="693842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534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6BB"/>
    <w:rsid w:val="0000066D"/>
    <w:rsid w:val="000009C7"/>
    <w:rsid w:val="00000DAF"/>
    <w:rsid w:val="00001460"/>
    <w:rsid w:val="00003DAC"/>
    <w:rsid w:val="00003E30"/>
    <w:rsid w:val="0000580C"/>
    <w:rsid w:val="00010111"/>
    <w:rsid w:val="00011731"/>
    <w:rsid w:val="0001237A"/>
    <w:rsid w:val="00012CAE"/>
    <w:rsid w:val="000140BC"/>
    <w:rsid w:val="00014B4E"/>
    <w:rsid w:val="00014FE0"/>
    <w:rsid w:val="0001589C"/>
    <w:rsid w:val="00015D7B"/>
    <w:rsid w:val="00017D57"/>
    <w:rsid w:val="0002073F"/>
    <w:rsid w:val="00023150"/>
    <w:rsid w:val="00023F46"/>
    <w:rsid w:val="00024740"/>
    <w:rsid w:val="00024924"/>
    <w:rsid w:val="000250C8"/>
    <w:rsid w:val="00025266"/>
    <w:rsid w:val="00025551"/>
    <w:rsid w:val="0002581C"/>
    <w:rsid w:val="00025AAD"/>
    <w:rsid w:val="00026409"/>
    <w:rsid w:val="00026C7D"/>
    <w:rsid w:val="0002780D"/>
    <w:rsid w:val="00030664"/>
    <w:rsid w:val="00030D61"/>
    <w:rsid w:val="000315C7"/>
    <w:rsid w:val="00032B29"/>
    <w:rsid w:val="00035B1D"/>
    <w:rsid w:val="00036B65"/>
    <w:rsid w:val="00036D84"/>
    <w:rsid w:val="0003761D"/>
    <w:rsid w:val="00037D8F"/>
    <w:rsid w:val="00040120"/>
    <w:rsid w:val="00041046"/>
    <w:rsid w:val="0004246C"/>
    <w:rsid w:val="00042545"/>
    <w:rsid w:val="0004362C"/>
    <w:rsid w:val="00045E64"/>
    <w:rsid w:val="000467B2"/>
    <w:rsid w:val="00046B5C"/>
    <w:rsid w:val="00051E5C"/>
    <w:rsid w:val="00052C31"/>
    <w:rsid w:val="000549AD"/>
    <w:rsid w:val="00054C4C"/>
    <w:rsid w:val="0005563C"/>
    <w:rsid w:val="00055C07"/>
    <w:rsid w:val="0005602A"/>
    <w:rsid w:val="00056692"/>
    <w:rsid w:val="00057CDC"/>
    <w:rsid w:val="00060DD3"/>
    <w:rsid w:val="0006118E"/>
    <w:rsid w:val="000626A4"/>
    <w:rsid w:val="00063135"/>
    <w:rsid w:val="00063ED9"/>
    <w:rsid w:val="000651D3"/>
    <w:rsid w:val="0006798C"/>
    <w:rsid w:val="00067C76"/>
    <w:rsid w:val="00071048"/>
    <w:rsid w:val="00071699"/>
    <w:rsid w:val="00074C5A"/>
    <w:rsid w:val="00075040"/>
    <w:rsid w:val="0007511C"/>
    <w:rsid w:val="00076066"/>
    <w:rsid w:val="00077674"/>
    <w:rsid w:val="00080084"/>
    <w:rsid w:val="000801EA"/>
    <w:rsid w:val="00080226"/>
    <w:rsid w:val="00082294"/>
    <w:rsid w:val="0008277C"/>
    <w:rsid w:val="000828EE"/>
    <w:rsid w:val="00082DCA"/>
    <w:rsid w:val="00087F23"/>
    <w:rsid w:val="00091882"/>
    <w:rsid w:val="00091EBF"/>
    <w:rsid w:val="0009290D"/>
    <w:rsid w:val="0009626E"/>
    <w:rsid w:val="000A18D8"/>
    <w:rsid w:val="000A1DF1"/>
    <w:rsid w:val="000A21A6"/>
    <w:rsid w:val="000A2A3A"/>
    <w:rsid w:val="000A3424"/>
    <w:rsid w:val="000A3F1A"/>
    <w:rsid w:val="000A41D5"/>
    <w:rsid w:val="000A5346"/>
    <w:rsid w:val="000A650A"/>
    <w:rsid w:val="000A713C"/>
    <w:rsid w:val="000A7AD2"/>
    <w:rsid w:val="000B0457"/>
    <w:rsid w:val="000B09BE"/>
    <w:rsid w:val="000B2A42"/>
    <w:rsid w:val="000B2C27"/>
    <w:rsid w:val="000B2D0B"/>
    <w:rsid w:val="000B4085"/>
    <w:rsid w:val="000B44AC"/>
    <w:rsid w:val="000B64DA"/>
    <w:rsid w:val="000B72E4"/>
    <w:rsid w:val="000C1ADB"/>
    <w:rsid w:val="000C3BB4"/>
    <w:rsid w:val="000C4D64"/>
    <w:rsid w:val="000C76D3"/>
    <w:rsid w:val="000C7B05"/>
    <w:rsid w:val="000D0572"/>
    <w:rsid w:val="000D10DF"/>
    <w:rsid w:val="000D24B8"/>
    <w:rsid w:val="000D28D1"/>
    <w:rsid w:val="000D2BC5"/>
    <w:rsid w:val="000D2E7A"/>
    <w:rsid w:val="000D3007"/>
    <w:rsid w:val="000D36F8"/>
    <w:rsid w:val="000D3979"/>
    <w:rsid w:val="000D3A90"/>
    <w:rsid w:val="000D40AA"/>
    <w:rsid w:val="000D5DA3"/>
    <w:rsid w:val="000D674C"/>
    <w:rsid w:val="000D7415"/>
    <w:rsid w:val="000E0352"/>
    <w:rsid w:val="000E0DCB"/>
    <w:rsid w:val="000E127A"/>
    <w:rsid w:val="000E16CC"/>
    <w:rsid w:val="000E1AE3"/>
    <w:rsid w:val="000E2D2A"/>
    <w:rsid w:val="000E3FA6"/>
    <w:rsid w:val="000E40FC"/>
    <w:rsid w:val="000E42DB"/>
    <w:rsid w:val="000E4518"/>
    <w:rsid w:val="000E4887"/>
    <w:rsid w:val="000E6238"/>
    <w:rsid w:val="000E6453"/>
    <w:rsid w:val="000E7E4A"/>
    <w:rsid w:val="000F1403"/>
    <w:rsid w:val="000F180A"/>
    <w:rsid w:val="000F1EBE"/>
    <w:rsid w:val="000F222F"/>
    <w:rsid w:val="000F2FB3"/>
    <w:rsid w:val="000F4C39"/>
    <w:rsid w:val="000F5256"/>
    <w:rsid w:val="000F5D2C"/>
    <w:rsid w:val="00101950"/>
    <w:rsid w:val="00101C20"/>
    <w:rsid w:val="00102A6E"/>
    <w:rsid w:val="00103098"/>
    <w:rsid w:val="001031E8"/>
    <w:rsid w:val="001056E3"/>
    <w:rsid w:val="00110119"/>
    <w:rsid w:val="00110D17"/>
    <w:rsid w:val="001119F3"/>
    <w:rsid w:val="00112215"/>
    <w:rsid w:val="00113A8D"/>
    <w:rsid w:val="0011511E"/>
    <w:rsid w:val="001151EE"/>
    <w:rsid w:val="00115A27"/>
    <w:rsid w:val="00117894"/>
    <w:rsid w:val="00117AA3"/>
    <w:rsid w:val="00120F4A"/>
    <w:rsid w:val="001230DC"/>
    <w:rsid w:val="001234EA"/>
    <w:rsid w:val="00123EB3"/>
    <w:rsid w:val="001256C7"/>
    <w:rsid w:val="001260B8"/>
    <w:rsid w:val="0013028D"/>
    <w:rsid w:val="001308A7"/>
    <w:rsid w:val="00131B2A"/>
    <w:rsid w:val="001320BD"/>
    <w:rsid w:val="00132251"/>
    <w:rsid w:val="00132ED9"/>
    <w:rsid w:val="00132F34"/>
    <w:rsid w:val="00133279"/>
    <w:rsid w:val="00136206"/>
    <w:rsid w:val="00136D1D"/>
    <w:rsid w:val="00136E93"/>
    <w:rsid w:val="00136FF8"/>
    <w:rsid w:val="00137E91"/>
    <w:rsid w:val="001465FB"/>
    <w:rsid w:val="00147BAD"/>
    <w:rsid w:val="00150D86"/>
    <w:rsid w:val="001516D4"/>
    <w:rsid w:val="00152559"/>
    <w:rsid w:val="00152881"/>
    <w:rsid w:val="00152B03"/>
    <w:rsid w:val="0015353E"/>
    <w:rsid w:val="00153FE4"/>
    <w:rsid w:val="00156AAF"/>
    <w:rsid w:val="00156B57"/>
    <w:rsid w:val="00161284"/>
    <w:rsid w:val="00162769"/>
    <w:rsid w:val="00165A46"/>
    <w:rsid w:val="00167F2D"/>
    <w:rsid w:val="00171FB1"/>
    <w:rsid w:val="0017261D"/>
    <w:rsid w:val="00172C01"/>
    <w:rsid w:val="00173424"/>
    <w:rsid w:val="00175DC6"/>
    <w:rsid w:val="00176D55"/>
    <w:rsid w:val="001812BB"/>
    <w:rsid w:val="00181F7F"/>
    <w:rsid w:val="001826BB"/>
    <w:rsid w:val="001830BE"/>
    <w:rsid w:val="001833EA"/>
    <w:rsid w:val="00183CB8"/>
    <w:rsid w:val="001848A0"/>
    <w:rsid w:val="00185607"/>
    <w:rsid w:val="001865D6"/>
    <w:rsid w:val="00186AF0"/>
    <w:rsid w:val="00186D0C"/>
    <w:rsid w:val="00187185"/>
    <w:rsid w:val="00192DCF"/>
    <w:rsid w:val="001935D5"/>
    <w:rsid w:val="00193A32"/>
    <w:rsid w:val="00193AA8"/>
    <w:rsid w:val="00195746"/>
    <w:rsid w:val="0019733E"/>
    <w:rsid w:val="00197735"/>
    <w:rsid w:val="001A00D2"/>
    <w:rsid w:val="001A0D08"/>
    <w:rsid w:val="001A1621"/>
    <w:rsid w:val="001A191C"/>
    <w:rsid w:val="001A1E4D"/>
    <w:rsid w:val="001A3C5E"/>
    <w:rsid w:val="001A546E"/>
    <w:rsid w:val="001A5EA1"/>
    <w:rsid w:val="001A7491"/>
    <w:rsid w:val="001A7EFC"/>
    <w:rsid w:val="001B529F"/>
    <w:rsid w:val="001B6B32"/>
    <w:rsid w:val="001B6BE4"/>
    <w:rsid w:val="001B7CF2"/>
    <w:rsid w:val="001C1A51"/>
    <w:rsid w:val="001C3C9C"/>
    <w:rsid w:val="001C6384"/>
    <w:rsid w:val="001D04CD"/>
    <w:rsid w:val="001D05B9"/>
    <w:rsid w:val="001D0D3C"/>
    <w:rsid w:val="001D1556"/>
    <w:rsid w:val="001D1BF3"/>
    <w:rsid w:val="001D31EE"/>
    <w:rsid w:val="001D4078"/>
    <w:rsid w:val="001D59A9"/>
    <w:rsid w:val="001D61B9"/>
    <w:rsid w:val="001D648F"/>
    <w:rsid w:val="001D6CB7"/>
    <w:rsid w:val="001D70B5"/>
    <w:rsid w:val="001D7883"/>
    <w:rsid w:val="001E0A40"/>
    <w:rsid w:val="001E0C83"/>
    <w:rsid w:val="001E5173"/>
    <w:rsid w:val="001E5544"/>
    <w:rsid w:val="001E57FC"/>
    <w:rsid w:val="001E5977"/>
    <w:rsid w:val="001E67B2"/>
    <w:rsid w:val="001E6F8D"/>
    <w:rsid w:val="001F0135"/>
    <w:rsid w:val="001F1638"/>
    <w:rsid w:val="001F2421"/>
    <w:rsid w:val="001F24C3"/>
    <w:rsid w:val="001F2C30"/>
    <w:rsid w:val="001F2CD8"/>
    <w:rsid w:val="001F2DD7"/>
    <w:rsid w:val="001F55DE"/>
    <w:rsid w:val="001F6E7A"/>
    <w:rsid w:val="00200FD0"/>
    <w:rsid w:val="002012A0"/>
    <w:rsid w:val="002012CE"/>
    <w:rsid w:val="0020346F"/>
    <w:rsid w:val="002047F7"/>
    <w:rsid w:val="00205967"/>
    <w:rsid w:val="00207AA5"/>
    <w:rsid w:val="00207AE0"/>
    <w:rsid w:val="00207D20"/>
    <w:rsid w:val="002103B0"/>
    <w:rsid w:val="00211049"/>
    <w:rsid w:val="0021388E"/>
    <w:rsid w:val="0021480A"/>
    <w:rsid w:val="00215B9A"/>
    <w:rsid w:val="00216ECF"/>
    <w:rsid w:val="00221751"/>
    <w:rsid w:val="00221988"/>
    <w:rsid w:val="00221D76"/>
    <w:rsid w:val="00222FDB"/>
    <w:rsid w:val="002239B5"/>
    <w:rsid w:val="00223DA7"/>
    <w:rsid w:val="00224238"/>
    <w:rsid w:val="00224523"/>
    <w:rsid w:val="002248F4"/>
    <w:rsid w:val="00224BBA"/>
    <w:rsid w:val="002257C9"/>
    <w:rsid w:val="002263B3"/>
    <w:rsid w:val="0022754F"/>
    <w:rsid w:val="0023329D"/>
    <w:rsid w:val="0023688A"/>
    <w:rsid w:val="00237C1F"/>
    <w:rsid w:val="00237FAF"/>
    <w:rsid w:val="00240456"/>
    <w:rsid w:val="0024065E"/>
    <w:rsid w:val="00241683"/>
    <w:rsid w:val="00242769"/>
    <w:rsid w:val="0024375D"/>
    <w:rsid w:val="0024464D"/>
    <w:rsid w:val="00244C05"/>
    <w:rsid w:val="00250318"/>
    <w:rsid w:val="00250DCC"/>
    <w:rsid w:val="00252EBC"/>
    <w:rsid w:val="00253337"/>
    <w:rsid w:val="00254FE7"/>
    <w:rsid w:val="002551BC"/>
    <w:rsid w:val="002552C0"/>
    <w:rsid w:val="002557F2"/>
    <w:rsid w:val="00256507"/>
    <w:rsid w:val="00256D6F"/>
    <w:rsid w:val="00257F96"/>
    <w:rsid w:val="0026014B"/>
    <w:rsid w:val="00260774"/>
    <w:rsid w:val="00260B39"/>
    <w:rsid w:val="00262098"/>
    <w:rsid w:val="00263426"/>
    <w:rsid w:val="00266AA3"/>
    <w:rsid w:val="00266E4B"/>
    <w:rsid w:val="00271F33"/>
    <w:rsid w:val="0027216E"/>
    <w:rsid w:val="002725EE"/>
    <w:rsid w:val="00274758"/>
    <w:rsid w:val="00276A2E"/>
    <w:rsid w:val="00280E2C"/>
    <w:rsid w:val="0028145A"/>
    <w:rsid w:val="00281EF0"/>
    <w:rsid w:val="0028221E"/>
    <w:rsid w:val="00282827"/>
    <w:rsid w:val="00283E3D"/>
    <w:rsid w:val="0028422C"/>
    <w:rsid w:val="002857B4"/>
    <w:rsid w:val="00286DE4"/>
    <w:rsid w:val="00287162"/>
    <w:rsid w:val="00290C69"/>
    <w:rsid w:val="002923DF"/>
    <w:rsid w:val="00292C82"/>
    <w:rsid w:val="00292F39"/>
    <w:rsid w:val="00292FB2"/>
    <w:rsid w:val="00293EF2"/>
    <w:rsid w:val="00294968"/>
    <w:rsid w:val="00294E52"/>
    <w:rsid w:val="00296788"/>
    <w:rsid w:val="0029790B"/>
    <w:rsid w:val="002A0460"/>
    <w:rsid w:val="002A163F"/>
    <w:rsid w:val="002A462E"/>
    <w:rsid w:val="002A4F2F"/>
    <w:rsid w:val="002A6386"/>
    <w:rsid w:val="002A6E60"/>
    <w:rsid w:val="002B0103"/>
    <w:rsid w:val="002B056F"/>
    <w:rsid w:val="002B0CDF"/>
    <w:rsid w:val="002B1BBC"/>
    <w:rsid w:val="002B1D42"/>
    <w:rsid w:val="002B273E"/>
    <w:rsid w:val="002B34F7"/>
    <w:rsid w:val="002B35B9"/>
    <w:rsid w:val="002B3E4A"/>
    <w:rsid w:val="002C0456"/>
    <w:rsid w:val="002C1492"/>
    <w:rsid w:val="002C1969"/>
    <w:rsid w:val="002C273A"/>
    <w:rsid w:val="002C3B53"/>
    <w:rsid w:val="002C3CED"/>
    <w:rsid w:val="002C4D01"/>
    <w:rsid w:val="002C6A3E"/>
    <w:rsid w:val="002C777C"/>
    <w:rsid w:val="002C7C80"/>
    <w:rsid w:val="002D1651"/>
    <w:rsid w:val="002D1C5B"/>
    <w:rsid w:val="002D26F3"/>
    <w:rsid w:val="002D2E3B"/>
    <w:rsid w:val="002D35B6"/>
    <w:rsid w:val="002D3B68"/>
    <w:rsid w:val="002D578F"/>
    <w:rsid w:val="002D67D0"/>
    <w:rsid w:val="002E153F"/>
    <w:rsid w:val="002E1B49"/>
    <w:rsid w:val="002E22E5"/>
    <w:rsid w:val="002E23D3"/>
    <w:rsid w:val="002E30FA"/>
    <w:rsid w:val="002E4A85"/>
    <w:rsid w:val="002E553F"/>
    <w:rsid w:val="002E7289"/>
    <w:rsid w:val="002F06AB"/>
    <w:rsid w:val="002F072D"/>
    <w:rsid w:val="002F092F"/>
    <w:rsid w:val="002F107F"/>
    <w:rsid w:val="002F1EB3"/>
    <w:rsid w:val="002F3D13"/>
    <w:rsid w:val="002F52F3"/>
    <w:rsid w:val="002F6721"/>
    <w:rsid w:val="002F6E03"/>
    <w:rsid w:val="002F712A"/>
    <w:rsid w:val="002F7165"/>
    <w:rsid w:val="003050A7"/>
    <w:rsid w:val="003054B9"/>
    <w:rsid w:val="0030555D"/>
    <w:rsid w:val="0030702B"/>
    <w:rsid w:val="003103B1"/>
    <w:rsid w:val="00310FAE"/>
    <w:rsid w:val="00312F2B"/>
    <w:rsid w:val="00317037"/>
    <w:rsid w:val="003172EA"/>
    <w:rsid w:val="00320119"/>
    <w:rsid w:val="00320EBB"/>
    <w:rsid w:val="00320F92"/>
    <w:rsid w:val="00321F4D"/>
    <w:rsid w:val="00322FDF"/>
    <w:rsid w:val="00323FAE"/>
    <w:rsid w:val="00324326"/>
    <w:rsid w:val="00324843"/>
    <w:rsid w:val="003251B3"/>
    <w:rsid w:val="0032778D"/>
    <w:rsid w:val="00330EC1"/>
    <w:rsid w:val="0033154C"/>
    <w:rsid w:val="00331C1A"/>
    <w:rsid w:val="00332782"/>
    <w:rsid w:val="00332F28"/>
    <w:rsid w:val="003337CA"/>
    <w:rsid w:val="00333ED3"/>
    <w:rsid w:val="00334092"/>
    <w:rsid w:val="00337ED3"/>
    <w:rsid w:val="0034098B"/>
    <w:rsid w:val="003420C7"/>
    <w:rsid w:val="0034252D"/>
    <w:rsid w:val="003426AF"/>
    <w:rsid w:val="0034316D"/>
    <w:rsid w:val="00343632"/>
    <w:rsid w:val="003442B0"/>
    <w:rsid w:val="003450BF"/>
    <w:rsid w:val="0034567E"/>
    <w:rsid w:val="00347A12"/>
    <w:rsid w:val="00347AA2"/>
    <w:rsid w:val="003500E1"/>
    <w:rsid w:val="003529F0"/>
    <w:rsid w:val="0035358A"/>
    <w:rsid w:val="00355749"/>
    <w:rsid w:val="003557DC"/>
    <w:rsid w:val="0036212A"/>
    <w:rsid w:val="00363034"/>
    <w:rsid w:val="00363FAB"/>
    <w:rsid w:val="003645A7"/>
    <w:rsid w:val="00366E87"/>
    <w:rsid w:val="003670DB"/>
    <w:rsid w:val="00367DCC"/>
    <w:rsid w:val="003704AF"/>
    <w:rsid w:val="00370F5B"/>
    <w:rsid w:val="0037217C"/>
    <w:rsid w:val="00372DB1"/>
    <w:rsid w:val="00373B50"/>
    <w:rsid w:val="00373E42"/>
    <w:rsid w:val="003740C2"/>
    <w:rsid w:val="0037485A"/>
    <w:rsid w:val="00375BD8"/>
    <w:rsid w:val="0037617F"/>
    <w:rsid w:val="003765AB"/>
    <w:rsid w:val="00376EEF"/>
    <w:rsid w:val="00377272"/>
    <w:rsid w:val="00377F74"/>
    <w:rsid w:val="003800FC"/>
    <w:rsid w:val="003807B5"/>
    <w:rsid w:val="003816C9"/>
    <w:rsid w:val="0038291B"/>
    <w:rsid w:val="00382A8B"/>
    <w:rsid w:val="00386411"/>
    <w:rsid w:val="0038667F"/>
    <w:rsid w:val="00386EAF"/>
    <w:rsid w:val="003874F4"/>
    <w:rsid w:val="00390B09"/>
    <w:rsid w:val="00391D16"/>
    <w:rsid w:val="00392F66"/>
    <w:rsid w:val="00393442"/>
    <w:rsid w:val="00395F61"/>
    <w:rsid w:val="003A043B"/>
    <w:rsid w:val="003A24E1"/>
    <w:rsid w:val="003A2A9E"/>
    <w:rsid w:val="003A3D0D"/>
    <w:rsid w:val="003A49A6"/>
    <w:rsid w:val="003B0CA2"/>
    <w:rsid w:val="003B137E"/>
    <w:rsid w:val="003B1E07"/>
    <w:rsid w:val="003B44B4"/>
    <w:rsid w:val="003B7637"/>
    <w:rsid w:val="003C068E"/>
    <w:rsid w:val="003C3280"/>
    <w:rsid w:val="003C3421"/>
    <w:rsid w:val="003C3CF2"/>
    <w:rsid w:val="003C3D10"/>
    <w:rsid w:val="003C3D64"/>
    <w:rsid w:val="003C6859"/>
    <w:rsid w:val="003C7AF5"/>
    <w:rsid w:val="003C7D75"/>
    <w:rsid w:val="003D03CE"/>
    <w:rsid w:val="003D1283"/>
    <w:rsid w:val="003D255C"/>
    <w:rsid w:val="003D27CF"/>
    <w:rsid w:val="003D2D46"/>
    <w:rsid w:val="003D3001"/>
    <w:rsid w:val="003D563F"/>
    <w:rsid w:val="003D6326"/>
    <w:rsid w:val="003D6FCD"/>
    <w:rsid w:val="003D7646"/>
    <w:rsid w:val="003D7BEB"/>
    <w:rsid w:val="003E08B9"/>
    <w:rsid w:val="003E16E1"/>
    <w:rsid w:val="003E1A1D"/>
    <w:rsid w:val="003E258F"/>
    <w:rsid w:val="003E3341"/>
    <w:rsid w:val="003E33B7"/>
    <w:rsid w:val="003E3BF5"/>
    <w:rsid w:val="003E3DBD"/>
    <w:rsid w:val="003E46F2"/>
    <w:rsid w:val="003E5690"/>
    <w:rsid w:val="003E600E"/>
    <w:rsid w:val="003E69B3"/>
    <w:rsid w:val="003E778F"/>
    <w:rsid w:val="003F07FD"/>
    <w:rsid w:val="003F1309"/>
    <w:rsid w:val="003F14BB"/>
    <w:rsid w:val="003F2772"/>
    <w:rsid w:val="003F2CC6"/>
    <w:rsid w:val="003F2D11"/>
    <w:rsid w:val="003F2DA4"/>
    <w:rsid w:val="003F2F2B"/>
    <w:rsid w:val="003F30F2"/>
    <w:rsid w:val="003F3121"/>
    <w:rsid w:val="003F4AC5"/>
    <w:rsid w:val="003F5853"/>
    <w:rsid w:val="003F5976"/>
    <w:rsid w:val="003F5B8A"/>
    <w:rsid w:val="003F5DE6"/>
    <w:rsid w:val="003F6187"/>
    <w:rsid w:val="003F6AFF"/>
    <w:rsid w:val="004011D3"/>
    <w:rsid w:val="004016CF"/>
    <w:rsid w:val="00401AEF"/>
    <w:rsid w:val="00403764"/>
    <w:rsid w:val="00404165"/>
    <w:rsid w:val="00404776"/>
    <w:rsid w:val="00405897"/>
    <w:rsid w:val="00406344"/>
    <w:rsid w:val="00407896"/>
    <w:rsid w:val="0040797F"/>
    <w:rsid w:val="00407E49"/>
    <w:rsid w:val="004100A2"/>
    <w:rsid w:val="00410F28"/>
    <w:rsid w:val="00411292"/>
    <w:rsid w:val="00412B2F"/>
    <w:rsid w:val="00413161"/>
    <w:rsid w:val="00414DB6"/>
    <w:rsid w:val="00416871"/>
    <w:rsid w:val="00416F13"/>
    <w:rsid w:val="00417A02"/>
    <w:rsid w:val="00417D1F"/>
    <w:rsid w:val="00421ECD"/>
    <w:rsid w:val="00421F55"/>
    <w:rsid w:val="00422363"/>
    <w:rsid w:val="00423A52"/>
    <w:rsid w:val="0042519E"/>
    <w:rsid w:val="004262C6"/>
    <w:rsid w:val="00426B00"/>
    <w:rsid w:val="00426D51"/>
    <w:rsid w:val="004301EB"/>
    <w:rsid w:val="0043122C"/>
    <w:rsid w:val="004312AD"/>
    <w:rsid w:val="0043189B"/>
    <w:rsid w:val="00432940"/>
    <w:rsid w:val="00433BE4"/>
    <w:rsid w:val="0043425C"/>
    <w:rsid w:val="00434627"/>
    <w:rsid w:val="004349A4"/>
    <w:rsid w:val="00434E18"/>
    <w:rsid w:val="00435B0D"/>
    <w:rsid w:val="00436973"/>
    <w:rsid w:val="00437CD0"/>
    <w:rsid w:val="004407DE"/>
    <w:rsid w:val="004414D0"/>
    <w:rsid w:val="00441F62"/>
    <w:rsid w:val="004420C5"/>
    <w:rsid w:val="00442B28"/>
    <w:rsid w:val="00442B6D"/>
    <w:rsid w:val="0044380C"/>
    <w:rsid w:val="00444171"/>
    <w:rsid w:val="0044596A"/>
    <w:rsid w:val="00445E86"/>
    <w:rsid w:val="00446255"/>
    <w:rsid w:val="00446E06"/>
    <w:rsid w:val="00451B9C"/>
    <w:rsid w:val="00452E06"/>
    <w:rsid w:val="00453956"/>
    <w:rsid w:val="00453C51"/>
    <w:rsid w:val="00454EF2"/>
    <w:rsid w:val="00455B34"/>
    <w:rsid w:val="00456B85"/>
    <w:rsid w:val="00460115"/>
    <w:rsid w:val="00461FEE"/>
    <w:rsid w:val="00463C9A"/>
    <w:rsid w:val="00464A89"/>
    <w:rsid w:val="00464B8F"/>
    <w:rsid w:val="00467076"/>
    <w:rsid w:val="0046786B"/>
    <w:rsid w:val="00470737"/>
    <w:rsid w:val="00471A80"/>
    <w:rsid w:val="00472574"/>
    <w:rsid w:val="00472901"/>
    <w:rsid w:val="004737E5"/>
    <w:rsid w:val="00473ECB"/>
    <w:rsid w:val="00476689"/>
    <w:rsid w:val="004773C0"/>
    <w:rsid w:val="00477BB0"/>
    <w:rsid w:val="004816BF"/>
    <w:rsid w:val="00482C8A"/>
    <w:rsid w:val="00483377"/>
    <w:rsid w:val="00483AB5"/>
    <w:rsid w:val="004852C3"/>
    <w:rsid w:val="0048660A"/>
    <w:rsid w:val="004873CE"/>
    <w:rsid w:val="00487626"/>
    <w:rsid w:val="00492D3D"/>
    <w:rsid w:val="0049548D"/>
    <w:rsid w:val="00496A96"/>
    <w:rsid w:val="004972BC"/>
    <w:rsid w:val="00497917"/>
    <w:rsid w:val="00497EAC"/>
    <w:rsid w:val="004A1C58"/>
    <w:rsid w:val="004A2799"/>
    <w:rsid w:val="004A536E"/>
    <w:rsid w:val="004A5A2C"/>
    <w:rsid w:val="004A68A2"/>
    <w:rsid w:val="004A71CD"/>
    <w:rsid w:val="004A784C"/>
    <w:rsid w:val="004B0BEC"/>
    <w:rsid w:val="004B447B"/>
    <w:rsid w:val="004B4ADC"/>
    <w:rsid w:val="004B4B27"/>
    <w:rsid w:val="004B506E"/>
    <w:rsid w:val="004B5243"/>
    <w:rsid w:val="004B5426"/>
    <w:rsid w:val="004B577E"/>
    <w:rsid w:val="004B5F4C"/>
    <w:rsid w:val="004B62C7"/>
    <w:rsid w:val="004B7347"/>
    <w:rsid w:val="004B76D8"/>
    <w:rsid w:val="004C1615"/>
    <w:rsid w:val="004C1CF5"/>
    <w:rsid w:val="004C2A63"/>
    <w:rsid w:val="004C2E60"/>
    <w:rsid w:val="004C4A32"/>
    <w:rsid w:val="004C50BE"/>
    <w:rsid w:val="004C5135"/>
    <w:rsid w:val="004C5547"/>
    <w:rsid w:val="004C64E9"/>
    <w:rsid w:val="004C687C"/>
    <w:rsid w:val="004C6E6F"/>
    <w:rsid w:val="004C7F53"/>
    <w:rsid w:val="004D24FF"/>
    <w:rsid w:val="004D2632"/>
    <w:rsid w:val="004D2C3C"/>
    <w:rsid w:val="004D39AA"/>
    <w:rsid w:val="004D62D4"/>
    <w:rsid w:val="004D6BEC"/>
    <w:rsid w:val="004E0619"/>
    <w:rsid w:val="004E1DA4"/>
    <w:rsid w:val="004E2259"/>
    <w:rsid w:val="004E2615"/>
    <w:rsid w:val="004E3056"/>
    <w:rsid w:val="004E3BF8"/>
    <w:rsid w:val="004E4E45"/>
    <w:rsid w:val="004E677E"/>
    <w:rsid w:val="004E6C0F"/>
    <w:rsid w:val="004E721D"/>
    <w:rsid w:val="004E732E"/>
    <w:rsid w:val="004E7AF1"/>
    <w:rsid w:val="004F0079"/>
    <w:rsid w:val="004F1024"/>
    <w:rsid w:val="004F1709"/>
    <w:rsid w:val="004F1E93"/>
    <w:rsid w:val="004F2786"/>
    <w:rsid w:val="004F304C"/>
    <w:rsid w:val="004F3737"/>
    <w:rsid w:val="004F3966"/>
    <w:rsid w:val="004F3FF1"/>
    <w:rsid w:val="004F587D"/>
    <w:rsid w:val="004F641B"/>
    <w:rsid w:val="00500C8C"/>
    <w:rsid w:val="005017AE"/>
    <w:rsid w:val="00501F58"/>
    <w:rsid w:val="005022A4"/>
    <w:rsid w:val="00502897"/>
    <w:rsid w:val="00502C92"/>
    <w:rsid w:val="00502DB0"/>
    <w:rsid w:val="00502F84"/>
    <w:rsid w:val="005030FD"/>
    <w:rsid w:val="00503135"/>
    <w:rsid w:val="00503349"/>
    <w:rsid w:val="005037C2"/>
    <w:rsid w:val="005049F6"/>
    <w:rsid w:val="00504DCC"/>
    <w:rsid w:val="0050541E"/>
    <w:rsid w:val="00506882"/>
    <w:rsid w:val="00506C4F"/>
    <w:rsid w:val="00506D34"/>
    <w:rsid w:val="00510142"/>
    <w:rsid w:val="00510854"/>
    <w:rsid w:val="00510EA1"/>
    <w:rsid w:val="005118AA"/>
    <w:rsid w:val="0051243F"/>
    <w:rsid w:val="00512AB3"/>
    <w:rsid w:val="00512B40"/>
    <w:rsid w:val="00512F0C"/>
    <w:rsid w:val="00512F3B"/>
    <w:rsid w:val="00513B71"/>
    <w:rsid w:val="00513E70"/>
    <w:rsid w:val="00514132"/>
    <w:rsid w:val="005144AC"/>
    <w:rsid w:val="00520A82"/>
    <w:rsid w:val="00520BD4"/>
    <w:rsid w:val="00521A4F"/>
    <w:rsid w:val="0052242C"/>
    <w:rsid w:val="005224A1"/>
    <w:rsid w:val="00522849"/>
    <w:rsid w:val="00523055"/>
    <w:rsid w:val="005237BB"/>
    <w:rsid w:val="00524AB5"/>
    <w:rsid w:val="00525487"/>
    <w:rsid w:val="00527026"/>
    <w:rsid w:val="0052723A"/>
    <w:rsid w:val="00530974"/>
    <w:rsid w:val="005312F2"/>
    <w:rsid w:val="0053200F"/>
    <w:rsid w:val="00532451"/>
    <w:rsid w:val="00532FC5"/>
    <w:rsid w:val="005351FE"/>
    <w:rsid w:val="005369AE"/>
    <w:rsid w:val="00536DB2"/>
    <w:rsid w:val="00542B97"/>
    <w:rsid w:val="00545143"/>
    <w:rsid w:val="00546432"/>
    <w:rsid w:val="00547355"/>
    <w:rsid w:val="00547F22"/>
    <w:rsid w:val="00550BF7"/>
    <w:rsid w:val="005521C8"/>
    <w:rsid w:val="00552F5B"/>
    <w:rsid w:val="005548D5"/>
    <w:rsid w:val="00554DC6"/>
    <w:rsid w:val="005555B8"/>
    <w:rsid w:val="00557A84"/>
    <w:rsid w:val="00557E54"/>
    <w:rsid w:val="00557F3A"/>
    <w:rsid w:val="00560890"/>
    <w:rsid w:val="00561970"/>
    <w:rsid w:val="00562FED"/>
    <w:rsid w:val="005633AD"/>
    <w:rsid w:val="00563539"/>
    <w:rsid w:val="005641AC"/>
    <w:rsid w:val="00564711"/>
    <w:rsid w:val="005658B3"/>
    <w:rsid w:val="00565CB9"/>
    <w:rsid w:val="00566256"/>
    <w:rsid w:val="0056677C"/>
    <w:rsid w:val="005667F6"/>
    <w:rsid w:val="00570114"/>
    <w:rsid w:val="00570348"/>
    <w:rsid w:val="005708C9"/>
    <w:rsid w:val="00572345"/>
    <w:rsid w:val="0057295F"/>
    <w:rsid w:val="00576875"/>
    <w:rsid w:val="005771A0"/>
    <w:rsid w:val="005776A5"/>
    <w:rsid w:val="00580FAD"/>
    <w:rsid w:val="00580FDA"/>
    <w:rsid w:val="00581E53"/>
    <w:rsid w:val="00582508"/>
    <w:rsid w:val="005834B0"/>
    <w:rsid w:val="00583A7E"/>
    <w:rsid w:val="00585D1B"/>
    <w:rsid w:val="005863D8"/>
    <w:rsid w:val="00586DF3"/>
    <w:rsid w:val="00586EE1"/>
    <w:rsid w:val="005871EE"/>
    <w:rsid w:val="005875BD"/>
    <w:rsid w:val="00587D65"/>
    <w:rsid w:val="005907DE"/>
    <w:rsid w:val="005909EA"/>
    <w:rsid w:val="00593104"/>
    <w:rsid w:val="00595C2B"/>
    <w:rsid w:val="0059649F"/>
    <w:rsid w:val="00597452"/>
    <w:rsid w:val="005A195C"/>
    <w:rsid w:val="005A22CE"/>
    <w:rsid w:val="005A3755"/>
    <w:rsid w:val="005A7DC4"/>
    <w:rsid w:val="005B0FCC"/>
    <w:rsid w:val="005B3622"/>
    <w:rsid w:val="005B4143"/>
    <w:rsid w:val="005B47A0"/>
    <w:rsid w:val="005B6C5F"/>
    <w:rsid w:val="005B7C5E"/>
    <w:rsid w:val="005C2CF0"/>
    <w:rsid w:val="005C4073"/>
    <w:rsid w:val="005C5FEE"/>
    <w:rsid w:val="005C6EDD"/>
    <w:rsid w:val="005D1FB1"/>
    <w:rsid w:val="005D2300"/>
    <w:rsid w:val="005D2DED"/>
    <w:rsid w:val="005D2EB6"/>
    <w:rsid w:val="005D371F"/>
    <w:rsid w:val="005D4603"/>
    <w:rsid w:val="005D47A4"/>
    <w:rsid w:val="005D5F4D"/>
    <w:rsid w:val="005D70DE"/>
    <w:rsid w:val="005E161B"/>
    <w:rsid w:val="005E1C80"/>
    <w:rsid w:val="005E2201"/>
    <w:rsid w:val="005E29D4"/>
    <w:rsid w:val="005E2C55"/>
    <w:rsid w:val="005E30A9"/>
    <w:rsid w:val="005E329C"/>
    <w:rsid w:val="005E56F5"/>
    <w:rsid w:val="005E6245"/>
    <w:rsid w:val="005E627A"/>
    <w:rsid w:val="005E7618"/>
    <w:rsid w:val="005E7F4E"/>
    <w:rsid w:val="005F0537"/>
    <w:rsid w:val="005F05E2"/>
    <w:rsid w:val="005F0B9A"/>
    <w:rsid w:val="005F163D"/>
    <w:rsid w:val="005F65FE"/>
    <w:rsid w:val="005F6EF6"/>
    <w:rsid w:val="005F70CF"/>
    <w:rsid w:val="005F7FBB"/>
    <w:rsid w:val="006014E8"/>
    <w:rsid w:val="00603D45"/>
    <w:rsid w:val="00604F8E"/>
    <w:rsid w:val="00607994"/>
    <w:rsid w:val="00610CA2"/>
    <w:rsid w:val="0061344B"/>
    <w:rsid w:val="00613E90"/>
    <w:rsid w:val="0061536E"/>
    <w:rsid w:val="00616578"/>
    <w:rsid w:val="00623388"/>
    <w:rsid w:val="00623401"/>
    <w:rsid w:val="00623EB3"/>
    <w:rsid w:val="00624B1C"/>
    <w:rsid w:val="006316EC"/>
    <w:rsid w:val="00632160"/>
    <w:rsid w:val="00633D5C"/>
    <w:rsid w:val="00634BD4"/>
    <w:rsid w:val="00634F6A"/>
    <w:rsid w:val="0063585E"/>
    <w:rsid w:val="00636154"/>
    <w:rsid w:val="0063656A"/>
    <w:rsid w:val="00637039"/>
    <w:rsid w:val="00637332"/>
    <w:rsid w:val="00637EF5"/>
    <w:rsid w:val="00640457"/>
    <w:rsid w:val="0064360B"/>
    <w:rsid w:val="00643EFB"/>
    <w:rsid w:val="00645AEE"/>
    <w:rsid w:val="00645E6D"/>
    <w:rsid w:val="00646C07"/>
    <w:rsid w:val="00647ACC"/>
    <w:rsid w:val="00650CEA"/>
    <w:rsid w:val="006515A0"/>
    <w:rsid w:val="00653178"/>
    <w:rsid w:val="0065373A"/>
    <w:rsid w:val="006537C2"/>
    <w:rsid w:val="00653B4F"/>
    <w:rsid w:val="00653D86"/>
    <w:rsid w:val="00654068"/>
    <w:rsid w:val="00656FCC"/>
    <w:rsid w:val="006574AD"/>
    <w:rsid w:val="006577EC"/>
    <w:rsid w:val="0066044E"/>
    <w:rsid w:val="006615FC"/>
    <w:rsid w:val="00663E87"/>
    <w:rsid w:val="00665DFD"/>
    <w:rsid w:val="00666856"/>
    <w:rsid w:val="006668C9"/>
    <w:rsid w:val="00666A16"/>
    <w:rsid w:val="00666C09"/>
    <w:rsid w:val="00666D37"/>
    <w:rsid w:val="006677E9"/>
    <w:rsid w:val="006702AB"/>
    <w:rsid w:val="00671093"/>
    <w:rsid w:val="006715ED"/>
    <w:rsid w:val="00672D17"/>
    <w:rsid w:val="00672E4E"/>
    <w:rsid w:val="00673459"/>
    <w:rsid w:val="00673CD9"/>
    <w:rsid w:val="00674B53"/>
    <w:rsid w:val="00675566"/>
    <w:rsid w:val="0067607F"/>
    <w:rsid w:val="006776B5"/>
    <w:rsid w:val="00682D12"/>
    <w:rsid w:val="006838F2"/>
    <w:rsid w:val="006860CC"/>
    <w:rsid w:val="0068617A"/>
    <w:rsid w:val="0068668E"/>
    <w:rsid w:val="00686F87"/>
    <w:rsid w:val="00687608"/>
    <w:rsid w:val="00690A1A"/>
    <w:rsid w:val="00690B14"/>
    <w:rsid w:val="006923BA"/>
    <w:rsid w:val="00694854"/>
    <w:rsid w:val="0069497D"/>
    <w:rsid w:val="006950DD"/>
    <w:rsid w:val="006979CF"/>
    <w:rsid w:val="006A208F"/>
    <w:rsid w:val="006A2453"/>
    <w:rsid w:val="006A3655"/>
    <w:rsid w:val="006A4228"/>
    <w:rsid w:val="006A6609"/>
    <w:rsid w:val="006A6875"/>
    <w:rsid w:val="006A6AD5"/>
    <w:rsid w:val="006B0395"/>
    <w:rsid w:val="006B043A"/>
    <w:rsid w:val="006B0726"/>
    <w:rsid w:val="006B0C45"/>
    <w:rsid w:val="006B1B09"/>
    <w:rsid w:val="006B4097"/>
    <w:rsid w:val="006B48DC"/>
    <w:rsid w:val="006B65B1"/>
    <w:rsid w:val="006B6765"/>
    <w:rsid w:val="006B7813"/>
    <w:rsid w:val="006B7E37"/>
    <w:rsid w:val="006C14EF"/>
    <w:rsid w:val="006C1BB5"/>
    <w:rsid w:val="006C1FC2"/>
    <w:rsid w:val="006C2585"/>
    <w:rsid w:val="006C2DAB"/>
    <w:rsid w:val="006C318E"/>
    <w:rsid w:val="006C37D4"/>
    <w:rsid w:val="006C49D5"/>
    <w:rsid w:val="006C6021"/>
    <w:rsid w:val="006C6A44"/>
    <w:rsid w:val="006C7AF7"/>
    <w:rsid w:val="006D1AA5"/>
    <w:rsid w:val="006D1AAB"/>
    <w:rsid w:val="006D26D0"/>
    <w:rsid w:val="006D29DF"/>
    <w:rsid w:val="006D2CE3"/>
    <w:rsid w:val="006D30E4"/>
    <w:rsid w:val="006D3C05"/>
    <w:rsid w:val="006D4146"/>
    <w:rsid w:val="006D49B5"/>
    <w:rsid w:val="006D6FA4"/>
    <w:rsid w:val="006D708B"/>
    <w:rsid w:val="006E053D"/>
    <w:rsid w:val="006E095F"/>
    <w:rsid w:val="006E0A6F"/>
    <w:rsid w:val="006E0EA4"/>
    <w:rsid w:val="006E2A5A"/>
    <w:rsid w:val="006E5248"/>
    <w:rsid w:val="006E6D4D"/>
    <w:rsid w:val="006E7532"/>
    <w:rsid w:val="006E7703"/>
    <w:rsid w:val="006F0536"/>
    <w:rsid w:val="006F0BB8"/>
    <w:rsid w:val="006F131D"/>
    <w:rsid w:val="006F1419"/>
    <w:rsid w:val="006F1F55"/>
    <w:rsid w:val="006F5255"/>
    <w:rsid w:val="006F698F"/>
    <w:rsid w:val="006F6EE9"/>
    <w:rsid w:val="006F7B82"/>
    <w:rsid w:val="007013CE"/>
    <w:rsid w:val="00701996"/>
    <w:rsid w:val="007019F7"/>
    <w:rsid w:val="007027D3"/>
    <w:rsid w:val="00702B31"/>
    <w:rsid w:val="00702D16"/>
    <w:rsid w:val="00702E31"/>
    <w:rsid w:val="00703393"/>
    <w:rsid w:val="00703B85"/>
    <w:rsid w:val="00704CFD"/>
    <w:rsid w:val="00705065"/>
    <w:rsid w:val="007052F4"/>
    <w:rsid w:val="007058CD"/>
    <w:rsid w:val="007058D7"/>
    <w:rsid w:val="00706FE2"/>
    <w:rsid w:val="007115EB"/>
    <w:rsid w:val="00711DB8"/>
    <w:rsid w:val="007127AF"/>
    <w:rsid w:val="0071307D"/>
    <w:rsid w:val="007157FF"/>
    <w:rsid w:val="007159B4"/>
    <w:rsid w:val="00716F91"/>
    <w:rsid w:val="00717DF2"/>
    <w:rsid w:val="00721763"/>
    <w:rsid w:val="00721CAE"/>
    <w:rsid w:val="007236B8"/>
    <w:rsid w:val="00723B33"/>
    <w:rsid w:val="0072400D"/>
    <w:rsid w:val="007246BE"/>
    <w:rsid w:val="007248CB"/>
    <w:rsid w:val="0072531C"/>
    <w:rsid w:val="00725D11"/>
    <w:rsid w:val="0072649F"/>
    <w:rsid w:val="007267D6"/>
    <w:rsid w:val="007279F9"/>
    <w:rsid w:val="00730A86"/>
    <w:rsid w:val="00730CF5"/>
    <w:rsid w:val="00730F06"/>
    <w:rsid w:val="0073228F"/>
    <w:rsid w:val="00732442"/>
    <w:rsid w:val="00732E29"/>
    <w:rsid w:val="007374AF"/>
    <w:rsid w:val="0073772D"/>
    <w:rsid w:val="00737945"/>
    <w:rsid w:val="00740AB1"/>
    <w:rsid w:val="00741073"/>
    <w:rsid w:val="007411E9"/>
    <w:rsid w:val="00742C6B"/>
    <w:rsid w:val="00742EDF"/>
    <w:rsid w:val="00743812"/>
    <w:rsid w:val="00743DED"/>
    <w:rsid w:val="007461B0"/>
    <w:rsid w:val="00746748"/>
    <w:rsid w:val="0074687D"/>
    <w:rsid w:val="0074724A"/>
    <w:rsid w:val="00751BE2"/>
    <w:rsid w:val="0075272F"/>
    <w:rsid w:val="0075290B"/>
    <w:rsid w:val="00752ECE"/>
    <w:rsid w:val="00754D50"/>
    <w:rsid w:val="007560C9"/>
    <w:rsid w:val="00756CAA"/>
    <w:rsid w:val="0076014D"/>
    <w:rsid w:val="007601B9"/>
    <w:rsid w:val="007605F8"/>
    <w:rsid w:val="00762AF7"/>
    <w:rsid w:val="00762E74"/>
    <w:rsid w:val="0076415B"/>
    <w:rsid w:val="00764587"/>
    <w:rsid w:val="00764637"/>
    <w:rsid w:val="00764BB9"/>
    <w:rsid w:val="00764DA3"/>
    <w:rsid w:val="007650DF"/>
    <w:rsid w:val="007663CF"/>
    <w:rsid w:val="00766D8B"/>
    <w:rsid w:val="007700DB"/>
    <w:rsid w:val="00770DE7"/>
    <w:rsid w:val="00771AC3"/>
    <w:rsid w:val="007726A7"/>
    <w:rsid w:val="007736CE"/>
    <w:rsid w:val="007739FD"/>
    <w:rsid w:val="0077402A"/>
    <w:rsid w:val="00776BC1"/>
    <w:rsid w:val="00777924"/>
    <w:rsid w:val="00777E79"/>
    <w:rsid w:val="007807E2"/>
    <w:rsid w:val="00780CFA"/>
    <w:rsid w:val="0078382A"/>
    <w:rsid w:val="00783D84"/>
    <w:rsid w:val="007841E4"/>
    <w:rsid w:val="00785806"/>
    <w:rsid w:val="0078585E"/>
    <w:rsid w:val="00786E18"/>
    <w:rsid w:val="00786FD9"/>
    <w:rsid w:val="00787B1E"/>
    <w:rsid w:val="00790D8A"/>
    <w:rsid w:val="00790F55"/>
    <w:rsid w:val="00792697"/>
    <w:rsid w:val="0079356A"/>
    <w:rsid w:val="007938F6"/>
    <w:rsid w:val="00793E69"/>
    <w:rsid w:val="007948F1"/>
    <w:rsid w:val="007949C3"/>
    <w:rsid w:val="007960AC"/>
    <w:rsid w:val="007970A2"/>
    <w:rsid w:val="00797F28"/>
    <w:rsid w:val="007A02FE"/>
    <w:rsid w:val="007A172D"/>
    <w:rsid w:val="007A218A"/>
    <w:rsid w:val="007A4DCC"/>
    <w:rsid w:val="007A4E49"/>
    <w:rsid w:val="007A59D5"/>
    <w:rsid w:val="007A6316"/>
    <w:rsid w:val="007A65B0"/>
    <w:rsid w:val="007A68F1"/>
    <w:rsid w:val="007A6A13"/>
    <w:rsid w:val="007A6BEB"/>
    <w:rsid w:val="007A747A"/>
    <w:rsid w:val="007B07E8"/>
    <w:rsid w:val="007B0A0F"/>
    <w:rsid w:val="007B0AC8"/>
    <w:rsid w:val="007B1D5F"/>
    <w:rsid w:val="007B289B"/>
    <w:rsid w:val="007B33DD"/>
    <w:rsid w:val="007B444F"/>
    <w:rsid w:val="007B4EE1"/>
    <w:rsid w:val="007B5237"/>
    <w:rsid w:val="007B63D0"/>
    <w:rsid w:val="007B66E6"/>
    <w:rsid w:val="007B78B9"/>
    <w:rsid w:val="007C04A0"/>
    <w:rsid w:val="007C1730"/>
    <w:rsid w:val="007C1F70"/>
    <w:rsid w:val="007C1FDD"/>
    <w:rsid w:val="007C2406"/>
    <w:rsid w:val="007C3B90"/>
    <w:rsid w:val="007C50A5"/>
    <w:rsid w:val="007C5E9B"/>
    <w:rsid w:val="007D053B"/>
    <w:rsid w:val="007D0882"/>
    <w:rsid w:val="007D0F41"/>
    <w:rsid w:val="007D2175"/>
    <w:rsid w:val="007D23E6"/>
    <w:rsid w:val="007D27E2"/>
    <w:rsid w:val="007D35EA"/>
    <w:rsid w:val="007D378F"/>
    <w:rsid w:val="007D3B73"/>
    <w:rsid w:val="007D3B7E"/>
    <w:rsid w:val="007D5C5F"/>
    <w:rsid w:val="007D6790"/>
    <w:rsid w:val="007D6873"/>
    <w:rsid w:val="007E0142"/>
    <w:rsid w:val="007E0889"/>
    <w:rsid w:val="007E0CDE"/>
    <w:rsid w:val="007E1C5B"/>
    <w:rsid w:val="007E3588"/>
    <w:rsid w:val="007E35CC"/>
    <w:rsid w:val="007E470F"/>
    <w:rsid w:val="007E5936"/>
    <w:rsid w:val="007E671E"/>
    <w:rsid w:val="007E6930"/>
    <w:rsid w:val="007E6C6D"/>
    <w:rsid w:val="007E6FD1"/>
    <w:rsid w:val="007F0585"/>
    <w:rsid w:val="007F0971"/>
    <w:rsid w:val="007F1625"/>
    <w:rsid w:val="007F17CD"/>
    <w:rsid w:val="007F1A65"/>
    <w:rsid w:val="007F44DC"/>
    <w:rsid w:val="007F468F"/>
    <w:rsid w:val="007F5B2A"/>
    <w:rsid w:val="007F7A95"/>
    <w:rsid w:val="0080099D"/>
    <w:rsid w:val="008009AD"/>
    <w:rsid w:val="0080102A"/>
    <w:rsid w:val="008013A9"/>
    <w:rsid w:val="0080161E"/>
    <w:rsid w:val="008018EB"/>
    <w:rsid w:val="00801C6C"/>
    <w:rsid w:val="008020CD"/>
    <w:rsid w:val="0080237B"/>
    <w:rsid w:val="00802954"/>
    <w:rsid w:val="00802F05"/>
    <w:rsid w:val="00803074"/>
    <w:rsid w:val="008034D3"/>
    <w:rsid w:val="00804A3B"/>
    <w:rsid w:val="008050C0"/>
    <w:rsid w:val="00806DB6"/>
    <w:rsid w:val="00806DD0"/>
    <w:rsid w:val="00807C2A"/>
    <w:rsid w:val="00810B0A"/>
    <w:rsid w:val="00810FE3"/>
    <w:rsid w:val="008112B7"/>
    <w:rsid w:val="00811E4F"/>
    <w:rsid w:val="0081216C"/>
    <w:rsid w:val="00812D0F"/>
    <w:rsid w:val="0081301E"/>
    <w:rsid w:val="00813853"/>
    <w:rsid w:val="00813C09"/>
    <w:rsid w:val="00814776"/>
    <w:rsid w:val="00814AFA"/>
    <w:rsid w:val="00814F8B"/>
    <w:rsid w:val="00815BEC"/>
    <w:rsid w:val="00815D90"/>
    <w:rsid w:val="00816099"/>
    <w:rsid w:val="00820CFC"/>
    <w:rsid w:val="0082474E"/>
    <w:rsid w:val="008247D8"/>
    <w:rsid w:val="008247EC"/>
    <w:rsid w:val="00824A36"/>
    <w:rsid w:val="00824ED2"/>
    <w:rsid w:val="008264E9"/>
    <w:rsid w:val="00826DC2"/>
    <w:rsid w:val="00827F7C"/>
    <w:rsid w:val="00830E8D"/>
    <w:rsid w:val="008316A3"/>
    <w:rsid w:val="00833339"/>
    <w:rsid w:val="008336AB"/>
    <w:rsid w:val="00837CE0"/>
    <w:rsid w:val="008403F9"/>
    <w:rsid w:val="00841755"/>
    <w:rsid w:val="00844A6F"/>
    <w:rsid w:val="00844FD6"/>
    <w:rsid w:val="00845D31"/>
    <w:rsid w:val="00850D04"/>
    <w:rsid w:val="00851DEB"/>
    <w:rsid w:val="00852BD2"/>
    <w:rsid w:val="00853AFC"/>
    <w:rsid w:val="00854E6B"/>
    <w:rsid w:val="00860CD2"/>
    <w:rsid w:val="00861793"/>
    <w:rsid w:val="008624F2"/>
    <w:rsid w:val="00862BD3"/>
    <w:rsid w:val="008634F0"/>
    <w:rsid w:val="00865470"/>
    <w:rsid w:val="00865EBB"/>
    <w:rsid w:val="0086667B"/>
    <w:rsid w:val="00866A55"/>
    <w:rsid w:val="00870035"/>
    <w:rsid w:val="008709CD"/>
    <w:rsid w:val="00870F78"/>
    <w:rsid w:val="008728C7"/>
    <w:rsid w:val="008735BC"/>
    <w:rsid w:val="00873793"/>
    <w:rsid w:val="0087403F"/>
    <w:rsid w:val="0087421A"/>
    <w:rsid w:val="0087501E"/>
    <w:rsid w:val="00875271"/>
    <w:rsid w:val="0087784F"/>
    <w:rsid w:val="008809BD"/>
    <w:rsid w:val="00881994"/>
    <w:rsid w:val="00881BFA"/>
    <w:rsid w:val="00882E0E"/>
    <w:rsid w:val="00882E41"/>
    <w:rsid w:val="0088323A"/>
    <w:rsid w:val="00883D3D"/>
    <w:rsid w:val="00884FB4"/>
    <w:rsid w:val="00885E96"/>
    <w:rsid w:val="00886985"/>
    <w:rsid w:val="008872FA"/>
    <w:rsid w:val="00887569"/>
    <w:rsid w:val="00890C0A"/>
    <w:rsid w:val="00890F8A"/>
    <w:rsid w:val="00891A2C"/>
    <w:rsid w:val="00893A4E"/>
    <w:rsid w:val="00895F7A"/>
    <w:rsid w:val="00897C51"/>
    <w:rsid w:val="00897E49"/>
    <w:rsid w:val="008A06FB"/>
    <w:rsid w:val="008A3006"/>
    <w:rsid w:val="008A6AA6"/>
    <w:rsid w:val="008A6B92"/>
    <w:rsid w:val="008A7021"/>
    <w:rsid w:val="008A7D54"/>
    <w:rsid w:val="008B0321"/>
    <w:rsid w:val="008B08A4"/>
    <w:rsid w:val="008B29E1"/>
    <w:rsid w:val="008B32D9"/>
    <w:rsid w:val="008B3626"/>
    <w:rsid w:val="008B3D92"/>
    <w:rsid w:val="008B62D4"/>
    <w:rsid w:val="008C03DB"/>
    <w:rsid w:val="008C09E8"/>
    <w:rsid w:val="008C0B05"/>
    <w:rsid w:val="008C1014"/>
    <w:rsid w:val="008C1160"/>
    <w:rsid w:val="008C309C"/>
    <w:rsid w:val="008C359B"/>
    <w:rsid w:val="008C4921"/>
    <w:rsid w:val="008C5F2A"/>
    <w:rsid w:val="008C6192"/>
    <w:rsid w:val="008C697B"/>
    <w:rsid w:val="008D033C"/>
    <w:rsid w:val="008D041A"/>
    <w:rsid w:val="008D051A"/>
    <w:rsid w:val="008D1555"/>
    <w:rsid w:val="008D1624"/>
    <w:rsid w:val="008D34BF"/>
    <w:rsid w:val="008D41F3"/>
    <w:rsid w:val="008E0451"/>
    <w:rsid w:val="008E1442"/>
    <w:rsid w:val="008E1B06"/>
    <w:rsid w:val="008E1E6B"/>
    <w:rsid w:val="008E4194"/>
    <w:rsid w:val="008E45B1"/>
    <w:rsid w:val="008E59DA"/>
    <w:rsid w:val="008E6AA4"/>
    <w:rsid w:val="008E7BB7"/>
    <w:rsid w:val="008F01A7"/>
    <w:rsid w:val="008F0768"/>
    <w:rsid w:val="008F173F"/>
    <w:rsid w:val="008F1F63"/>
    <w:rsid w:val="008F3767"/>
    <w:rsid w:val="008F3F2A"/>
    <w:rsid w:val="008F471C"/>
    <w:rsid w:val="008F5FB9"/>
    <w:rsid w:val="008F64D4"/>
    <w:rsid w:val="008F76C5"/>
    <w:rsid w:val="008F7CE6"/>
    <w:rsid w:val="009012FF"/>
    <w:rsid w:val="00901732"/>
    <w:rsid w:val="00901AF6"/>
    <w:rsid w:val="00903187"/>
    <w:rsid w:val="00907DE7"/>
    <w:rsid w:val="00912DA3"/>
    <w:rsid w:val="00916448"/>
    <w:rsid w:val="00916E44"/>
    <w:rsid w:val="00917B6D"/>
    <w:rsid w:val="00917F24"/>
    <w:rsid w:val="0092178C"/>
    <w:rsid w:val="00921804"/>
    <w:rsid w:val="00921925"/>
    <w:rsid w:val="0092201E"/>
    <w:rsid w:val="0092253C"/>
    <w:rsid w:val="00924E63"/>
    <w:rsid w:val="0092514B"/>
    <w:rsid w:val="00925DCB"/>
    <w:rsid w:val="00926059"/>
    <w:rsid w:val="00927B03"/>
    <w:rsid w:val="00930FFF"/>
    <w:rsid w:val="00931A27"/>
    <w:rsid w:val="0093339C"/>
    <w:rsid w:val="009354DA"/>
    <w:rsid w:val="00936F16"/>
    <w:rsid w:val="009370CA"/>
    <w:rsid w:val="00937794"/>
    <w:rsid w:val="00937B39"/>
    <w:rsid w:val="00937EDD"/>
    <w:rsid w:val="0094071C"/>
    <w:rsid w:val="00944855"/>
    <w:rsid w:val="00945A8D"/>
    <w:rsid w:val="00947E3F"/>
    <w:rsid w:val="00950B04"/>
    <w:rsid w:val="009512E9"/>
    <w:rsid w:val="00951E39"/>
    <w:rsid w:val="00952FE4"/>
    <w:rsid w:val="009532D1"/>
    <w:rsid w:val="009533F6"/>
    <w:rsid w:val="00953AFE"/>
    <w:rsid w:val="0095448F"/>
    <w:rsid w:val="0095539A"/>
    <w:rsid w:val="00956F19"/>
    <w:rsid w:val="009571FF"/>
    <w:rsid w:val="00957634"/>
    <w:rsid w:val="009604B0"/>
    <w:rsid w:val="00961A0F"/>
    <w:rsid w:val="00963603"/>
    <w:rsid w:val="00965DFF"/>
    <w:rsid w:val="009665FB"/>
    <w:rsid w:val="0096678E"/>
    <w:rsid w:val="009668D7"/>
    <w:rsid w:val="00967C67"/>
    <w:rsid w:val="00971B04"/>
    <w:rsid w:val="009726BD"/>
    <w:rsid w:val="009727DF"/>
    <w:rsid w:val="009742DC"/>
    <w:rsid w:val="009755C5"/>
    <w:rsid w:val="00977AF6"/>
    <w:rsid w:val="00982555"/>
    <w:rsid w:val="0098325B"/>
    <w:rsid w:val="009847C8"/>
    <w:rsid w:val="009847D6"/>
    <w:rsid w:val="00984DC2"/>
    <w:rsid w:val="0098758D"/>
    <w:rsid w:val="00990381"/>
    <w:rsid w:val="00991EE2"/>
    <w:rsid w:val="00991FFF"/>
    <w:rsid w:val="0099277D"/>
    <w:rsid w:val="00993482"/>
    <w:rsid w:val="009937CA"/>
    <w:rsid w:val="009941FB"/>
    <w:rsid w:val="009945C2"/>
    <w:rsid w:val="00994891"/>
    <w:rsid w:val="009954E4"/>
    <w:rsid w:val="00995F62"/>
    <w:rsid w:val="009A1A4F"/>
    <w:rsid w:val="009A2052"/>
    <w:rsid w:val="009A2B64"/>
    <w:rsid w:val="009A2C3C"/>
    <w:rsid w:val="009A3C12"/>
    <w:rsid w:val="009A44C0"/>
    <w:rsid w:val="009A4C74"/>
    <w:rsid w:val="009A6317"/>
    <w:rsid w:val="009A6E6F"/>
    <w:rsid w:val="009A77FB"/>
    <w:rsid w:val="009B0498"/>
    <w:rsid w:val="009B2210"/>
    <w:rsid w:val="009B41BB"/>
    <w:rsid w:val="009B436E"/>
    <w:rsid w:val="009B5174"/>
    <w:rsid w:val="009B5DAF"/>
    <w:rsid w:val="009B60E4"/>
    <w:rsid w:val="009B7CD1"/>
    <w:rsid w:val="009C00EC"/>
    <w:rsid w:val="009C0352"/>
    <w:rsid w:val="009C06BC"/>
    <w:rsid w:val="009C13AC"/>
    <w:rsid w:val="009C1D3E"/>
    <w:rsid w:val="009C2439"/>
    <w:rsid w:val="009C2548"/>
    <w:rsid w:val="009C2FCB"/>
    <w:rsid w:val="009C3799"/>
    <w:rsid w:val="009C44D8"/>
    <w:rsid w:val="009C4F85"/>
    <w:rsid w:val="009C5884"/>
    <w:rsid w:val="009C6A61"/>
    <w:rsid w:val="009C6D56"/>
    <w:rsid w:val="009D00B0"/>
    <w:rsid w:val="009D1402"/>
    <w:rsid w:val="009D1BDB"/>
    <w:rsid w:val="009D1FD1"/>
    <w:rsid w:val="009D2E93"/>
    <w:rsid w:val="009D3974"/>
    <w:rsid w:val="009D39D1"/>
    <w:rsid w:val="009D493E"/>
    <w:rsid w:val="009D568D"/>
    <w:rsid w:val="009E058D"/>
    <w:rsid w:val="009E2F6C"/>
    <w:rsid w:val="009E31BF"/>
    <w:rsid w:val="009F0C39"/>
    <w:rsid w:val="009F1FFE"/>
    <w:rsid w:val="009F43DE"/>
    <w:rsid w:val="009F45A6"/>
    <w:rsid w:val="009F51C4"/>
    <w:rsid w:val="009F5D62"/>
    <w:rsid w:val="009F6196"/>
    <w:rsid w:val="009F6672"/>
    <w:rsid w:val="009F79A5"/>
    <w:rsid w:val="00A00244"/>
    <w:rsid w:val="00A007E0"/>
    <w:rsid w:val="00A00E84"/>
    <w:rsid w:val="00A00F2A"/>
    <w:rsid w:val="00A014BA"/>
    <w:rsid w:val="00A0235D"/>
    <w:rsid w:val="00A02E18"/>
    <w:rsid w:val="00A04741"/>
    <w:rsid w:val="00A04CA2"/>
    <w:rsid w:val="00A0617F"/>
    <w:rsid w:val="00A10698"/>
    <w:rsid w:val="00A106A4"/>
    <w:rsid w:val="00A109FA"/>
    <w:rsid w:val="00A10DFD"/>
    <w:rsid w:val="00A11494"/>
    <w:rsid w:val="00A11D43"/>
    <w:rsid w:val="00A12D57"/>
    <w:rsid w:val="00A1319B"/>
    <w:rsid w:val="00A13EA6"/>
    <w:rsid w:val="00A14941"/>
    <w:rsid w:val="00A149BD"/>
    <w:rsid w:val="00A15D19"/>
    <w:rsid w:val="00A20327"/>
    <w:rsid w:val="00A209E8"/>
    <w:rsid w:val="00A20D67"/>
    <w:rsid w:val="00A224CF"/>
    <w:rsid w:val="00A22BF3"/>
    <w:rsid w:val="00A23D2C"/>
    <w:rsid w:val="00A23D8E"/>
    <w:rsid w:val="00A26167"/>
    <w:rsid w:val="00A274B5"/>
    <w:rsid w:val="00A276D2"/>
    <w:rsid w:val="00A27A7F"/>
    <w:rsid w:val="00A3063F"/>
    <w:rsid w:val="00A30A39"/>
    <w:rsid w:val="00A316ED"/>
    <w:rsid w:val="00A321EF"/>
    <w:rsid w:val="00A3447C"/>
    <w:rsid w:val="00A36075"/>
    <w:rsid w:val="00A364DE"/>
    <w:rsid w:val="00A36808"/>
    <w:rsid w:val="00A40145"/>
    <w:rsid w:val="00A402EE"/>
    <w:rsid w:val="00A41548"/>
    <w:rsid w:val="00A42E8D"/>
    <w:rsid w:val="00A43872"/>
    <w:rsid w:val="00A4494D"/>
    <w:rsid w:val="00A46FF4"/>
    <w:rsid w:val="00A47F43"/>
    <w:rsid w:val="00A50499"/>
    <w:rsid w:val="00A517BC"/>
    <w:rsid w:val="00A518DE"/>
    <w:rsid w:val="00A52511"/>
    <w:rsid w:val="00A54274"/>
    <w:rsid w:val="00A54576"/>
    <w:rsid w:val="00A5575B"/>
    <w:rsid w:val="00A56654"/>
    <w:rsid w:val="00A570E1"/>
    <w:rsid w:val="00A574BD"/>
    <w:rsid w:val="00A577BE"/>
    <w:rsid w:val="00A605D9"/>
    <w:rsid w:val="00A608F6"/>
    <w:rsid w:val="00A610BE"/>
    <w:rsid w:val="00A61354"/>
    <w:rsid w:val="00A61C82"/>
    <w:rsid w:val="00A6359D"/>
    <w:rsid w:val="00A63E31"/>
    <w:rsid w:val="00A652EA"/>
    <w:rsid w:val="00A65CE4"/>
    <w:rsid w:val="00A6606C"/>
    <w:rsid w:val="00A66FBE"/>
    <w:rsid w:val="00A7137F"/>
    <w:rsid w:val="00A7140E"/>
    <w:rsid w:val="00A71678"/>
    <w:rsid w:val="00A72B0E"/>
    <w:rsid w:val="00A74754"/>
    <w:rsid w:val="00A76BEA"/>
    <w:rsid w:val="00A7746A"/>
    <w:rsid w:val="00A8047F"/>
    <w:rsid w:val="00A805DF"/>
    <w:rsid w:val="00A824D0"/>
    <w:rsid w:val="00A842E8"/>
    <w:rsid w:val="00A84511"/>
    <w:rsid w:val="00A84B6F"/>
    <w:rsid w:val="00A85200"/>
    <w:rsid w:val="00A85221"/>
    <w:rsid w:val="00A8603E"/>
    <w:rsid w:val="00A86BBC"/>
    <w:rsid w:val="00A86E9B"/>
    <w:rsid w:val="00A870A6"/>
    <w:rsid w:val="00A87AA6"/>
    <w:rsid w:val="00A90208"/>
    <w:rsid w:val="00A90EA7"/>
    <w:rsid w:val="00A90F1D"/>
    <w:rsid w:val="00A913D6"/>
    <w:rsid w:val="00A915C0"/>
    <w:rsid w:val="00A93AC1"/>
    <w:rsid w:val="00A95737"/>
    <w:rsid w:val="00A95776"/>
    <w:rsid w:val="00A95AB0"/>
    <w:rsid w:val="00A96A92"/>
    <w:rsid w:val="00A9717B"/>
    <w:rsid w:val="00A97559"/>
    <w:rsid w:val="00A9765A"/>
    <w:rsid w:val="00AA12C5"/>
    <w:rsid w:val="00AA21E0"/>
    <w:rsid w:val="00AA230B"/>
    <w:rsid w:val="00AA2DB2"/>
    <w:rsid w:val="00AA3845"/>
    <w:rsid w:val="00AA534A"/>
    <w:rsid w:val="00AA5786"/>
    <w:rsid w:val="00AA669F"/>
    <w:rsid w:val="00AA67EA"/>
    <w:rsid w:val="00AA6B36"/>
    <w:rsid w:val="00AB12C8"/>
    <w:rsid w:val="00AB1906"/>
    <w:rsid w:val="00AB23BF"/>
    <w:rsid w:val="00AB68D7"/>
    <w:rsid w:val="00AC3B27"/>
    <w:rsid w:val="00AC4D70"/>
    <w:rsid w:val="00AC5733"/>
    <w:rsid w:val="00AC6244"/>
    <w:rsid w:val="00AC62E4"/>
    <w:rsid w:val="00AC7727"/>
    <w:rsid w:val="00AC77D2"/>
    <w:rsid w:val="00AD05C1"/>
    <w:rsid w:val="00AD06F1"/>
    <w:rsid w:val="00AD49F9"/>
    <w:rsid w:val="00AD4A7E"/>
    <w:rsid w:val="00AD7B05"/>
    <w:rsid w:val="00AE076B"/>
    <w:rsid w:val="00AE121D"/>
    <w:rsid w:val="00AE12EC"/>
    <w:rsid w:val="00AE1B83"/>
    <w:rsid w:val="00AE1DF3"/>
    <w:rsid w:val="00AE28D6"/>
    <w:rsid w:val="00AE33BB"/>
    <w:rsid w:val="00AE4386"/>
    <w:rsid w:val="00AE4996"/>
    <w:rsid w:val="00AE49A5"/>
    <w:rsid w:val="00AE4B95"/>
    <w:rsid w:val="00AE576A"/>
    <w:rsid w:val="00AE5D8A"/>
    <w:rsid w:val="00AE67BA"/>
    <w:rsid w:val="00AE6DB9"/>
    <w:rsid w:val="00AE7FD9"/>
    <w:rsid w:val="00AF1694"/>
    <w:rsid w:val="00AF2877"/>
    <w:rsid w:val="00AF28BB"/>
    <w:rsid w:val="00AF28F6"/>
    <w:rsid w:val="00AF4220"/>
    <w:rsid w:val="00AF73BB"/>
    <w:rsid w:val="00AF73CF"/>
    <w:rsid w:val="00B00A16"/>
    <w:rsid w:val="00B00A45"/>
    <w:rsid w:val="00B0153B"/>
    <w:rsid w:val="00B01D2E"/>
    <w:rsid w:val="00B02A39"/>
    <w:rsid w:val="00B05035"/>
    <w:rsid w:val="00B10B12"/>
    <w:rsid w:val="00B115B8"/>
    <w:rsid w:val="00B12596"/>
    <w:rsid w:val="00B12EBC"/>
    <w:rsid w:val="00B15021"/>
    <w:rsid w:val="00B16663"/>
    <w:rsid w:val="00B170D7"/>
    <w:rsid w:val="00B172E2"/>
    <w:rsid w:val="00B17E1F"/>
    <w:rsid w:val="00B20704"/>
    <w:rsid w:val="00B20FF7"/>
    <w:rsid w:val="00B21117"/>
    <w:rsid w:val="00B213BB"/>
    <w:rsid w:val="00B21FAB"/>
    <w:rsid w:val="00B235FB"/>
    <w:rsid w:val="00B23E36"/>
    <w:rsid w:val="00B245D6"/>
    <w:rsid w:val="00B246F5"/>
    <w:rsid w:val="00B25AEA"/>
    <w:rsid w:val="00B2671F"/>
    <w:rsid w:val="00B26AA5"/>
    <w:rsid w:val="00B27CDC"/>
    <w:rsid w:val="00B30457"/>
    <w:rsid w:val="00B30B22"/>
    <w:rsid w:val="00B30F5D"/>
    <w:rsid w:val="00B3107B"/>
    <w:rsid w:val="00B31F2A"/>
    <w:rsid w:val="00B34718"/>
    <w:rsid w:val="00B34DC4"/>
    <w:rsid w:val="00B35832"/>
    <w:rsid w:val="00B35B67"/>
    <w:rsid w:val="00B35CFC"/>
    <w:rsid w:val="00B360DE"/>
    <w:rsid w:val="00B37F3D"/>
    <w:rsid w:val="00B407CD"/>
    <w:rsid w:val="00B409BF"/>
    <w:rsid w:val="00B427D2"/>
    <w:rsid w:val="00B43D29"/>
    <w:rsid w:val="00B4494C"/>
    <w:rsid w:val="00B4592B"/>
    <w:rsid w:val="00B46E92"/>
    <w:rsid w:val="00B47044"/>
    <w:rsid w:val="00B47DC6"/>
    <w:rsid w:val="00B506BB"/>
    <w:rsid w:val="00B52111"/>
    <w:rsid w:val="00B53EB7"/>
    <w:rsid w:val="00B541B5"/>
    <w:rsid w:val="00B541E6"/>
    <w:rsid w:val="00B54D8E"/>
    <w:rsid w:val="00B5560E"/>
    <w:rsid w:val="00B55D2A"/>
    <w:rsid w:val="00B60372"/>
    <w:rsid w:val="00B62164"/>
    <w:rsid w:val="00B63EF2"/>
    <w:rsid w:val="00B64A52"/>
    <w:rsid w:val="00B64D55"/>
    <w:rsid w:val="00B7004C"/>
    <w:rsid w:val="00B704D1"/>
    <w:rsid w:val="00B70D9A"/>
    <w:rsid w:val="00B72C96"/>
    <w:rsid w:val="00B73670"/>
    <w:rsid w:val="00B73E9F"/>
    <w:rsid w:val="00B745B9"/>
    <w:rsid w:val="00B77F54"/>
    <w:rsid w:val="00B80F26"/>
    <w:rsid w:val="00B81C7C"/>
    <w:rsid w:val="00B831A8"/>
    <w:rsid w:val="00B8406E"/>
    <w:rsid w:val="00B84E98"/>
    <w:rsid w:val="00B862F1"/>
    <w:rsid w:val="00B8666A"/>
    <w:rsid w:val="00B86E8F"/>
    <w:rsid w:val="00B91478"/>
    <w:rsid w:val="00B916C7"/>
    <w:rsid w:val="00B94DAE"/>
    <w:rsid w:val="00B94FF2"/>
    <w:rsid w:val="00B953B8"/>
    <w:rsid w:val="00B95F04"/>
    <w:rsid w:val="00B960EB"/>
    <w:rsid w:val="00B978B0"/>
    <w:rsid w:val="00BA16D6"/>
    <w:rsid w:val="00BA1AC2"/>
    <w:rsid w:val="00BA1E21"/>
    <w:rsid w:val="00BA35E2"/>
    <w:rsid w:val="00BA4E8D"/>
    <w:rsid w:val="00BA4F73"/>
    <w:rsid w:val="00BA7397"/>
    <w:rsid w:val="00BA74A5"/>
    <w:rsid w:val="00BB23EC"/>
    <w:rsid w:val="00BB3022"/>
    <w:rsid w:val="00BB328E"/>
    <w:rsid w:val="00BB4295"/>
    <w:rsid w:val="00BB4E8E"/>
    <w:rsid w:val="00BB4F52"/>
    <w:rsid w:val="00BB5C2E"/>
    <w:rsid w:val="00BB5D10"/>
    <w:rsid w:val="00BB6557"/>
    <w:rsid w:val="00BC06F7"/>
    <w:rsid w:val="00BC1597"/>
    <w:rsid w:val="00BC235E"/>
    <w:rsid w:val="00BC2D7B"/>
    <w:rsid w:val="00BC2EBB"/>
    <w:rsid w:val="00BC3829"/>
    <w:rsid w:val="00BC46D5"/>
    <w:rsid w:val="00BC6CF2"/>
    <w:rsid w:val="00BC79B0"/>
    <w:rsid w:val="00BC7EEF"/>
    <w:rsid w:val="00BD0E3C"/>
    <w:rsid w:val="00BD298B"/>
    <w:rsid w:val="00BD2995"/>
    <w:rsid w:val="00BD328D"/>
    <w:rsid w:val="00BD3423"/>
    <w:rsid w:val="00BD34E2"/>
    <w:rsid w:val="00BD4135"/>
    <w:rsid w:val="00BD46DB"/>
    <w:rsid w:val="00BD566F"/>
    <w:rsid w:val="00BD57CB"/>
    <w:rsid w:val="00BD7935"/>
    <w:rsid w:val="00BE062E"/>
    <w:rsid w:val="00BE175F"/>
    <w:rsid w:val="00BE2979"/>
    <w:rsid w:val="00BE2A72"/>
    <w:rsid w:val="00BE372F"/>
    <w:rsid w:val="00BE43E4"/>
    <w:rsid w:val="00BE5FB7"/>
    <w:rsid w:val="00BE65CF"/>
    <w:rsid w:val="00BE6EE2"/>
    <w:rsid w:val="00BE6F3F"/>
    <w:rsid w:val="00BE75F6"/>
    <w:rsid w:val="00BE7F84"/>
    <w:rsid w:val="00BF16D5"/>
    <w:rsid w:val="00BF17FC"/>
    <w:rsid w:val="00BF1A5E"/>
    <w:rsid w:val="00BF1E4D"/>
    <w:rsid w:val="00BF2DBC"/>
    <w:rsid w:val="00BF37AB"/>
    <w:rsid w:val="00BF4128"/>
    <w:rsid w:val="00BF4EC9"/>
    <w:rsid w:val="00BF6435"/>
    <w:rsid w:val="00C008A5"/>
    <w:rsid w:val="00C0173E"/>
    <w:rsid w:val="00C01B22"/>
    <w:rsid w:val="00C026DB"/>
    <w:rsid w:val="00C03643"/>
    <w:rsid w:val="00C04806"/>
    <w:rsid w:val="00C04FBB"/>
    <w:rsid w:val="00C052DF"/>
    <w:rsid w:val="00C058FD"/>
    <w:rsid w:val="00C05CF7"/>
    <w:rsid w:val="00C05FDF"/>
    <w:rsid w:val="00C06BB1"/>
    <w:rsid w:val="00C06E06"/>
    <w:rsid w:val="00C07287"/>
    <w:rsid w:val="00C1041C"/>
    <w:rsid w:val="00C108B0"/>
    <w:rsid w:val="00C1131F"/>
    <w:rsid w:val="00C11D92"/>
    <w:rsid w:val="00C11E95"/>
    <w:rsid w:val="00C120BF"/>
    <w:rsid w:val="00C1229F"/>
    <w:rsid w:val="00C13839"/>
    <w:rsid w:val="00C13C5F"/>
    <w:rsid w:val="00C17890"/>
    <w:rsid w:val="00C17B7A"/>
    <w:rsid w:val="00C20591"/>
    <w:rsid w:val="00C20752"/>
    <w:rsid w:val="00C20784"/>
    <w:rsid w:val="00C21779"/>
    <w:rsid w:val="00C227B6"/>
    <w:rsid w:val="00C22BE5"/>
    <w:rsid w:val="00C23124"/>
    <w:rsid w:val="00C23970"/>
    <w:rsid w:val="00C24D8A"/>
    <w:rsid w:val="00C254B5"/>
    <w:rsid w:val="00C2619F"/>
    <w:rsid w:val="00C27211"/>
    <w:rsid w:val="00C402E8"/>
    <w:rsid w:val="00C402F2"/>
    <w:rsid w:val="00C41793"/>
    <w:rsid w:val="00C41FDF"/>
    <w:rsid w:val="00C4352B"/>
    <w:rsid w:val="00C4384A"/>
    <w:rsid w:val="00C451FE"/>
    <w:rsid w:val="00C45873"/>
    <w:rsid w:val="00C4681E"/>
    <w:rsid w:val="00C47CD2"/>
    <w:rsid w:val="00C50BA8"/>
    <w:rsid w:val="00C51527"/>
    <w:rsid w:val="00C522F5"/>
    <w:rsid w:val="00C524DC"/>
    <w:rsid w:val="00C55820"/>
    <w:rsid w:val="00C55C97"/>
    <w:rsid w:val="00C57BB2"/>
    <w:rsid w:val="00C6282E"/>
    <w:rsid w:val="00C64974"/>
    <w:rsid w:val="00C64F68"/>
    <w:rsid w:val="00C65574"/>
    <w:rsid w:val="00C65D3F"/>
    <w:rsid w:val="00C665FA"/>
    <w:rsid w:val="00C7008C"/>
    <w:rsid w:val="00C706EF"/>
    <w:rsid w:val="00C70B48"/>
    <w:rsid w:val="00C70C1D"/>
    <w:rsid w:val="00C720A4"/>
    <w:rsid w:val="00C72669"/>
    <w:rsid w:val="00C72F09"/>
    <w:rsid w:val="00C7397A"/>
    <w:rsid w:val="00C74581"/>
    <w:rsid w:val="00C759F1"/>
    <w:rsid w:val="00C75D33"/>
    <w:rsid w:val="00C76444"/>
    <w:rsid w:val="00C76F4E"/>
    <w:rsid w:val="00C7702D"/>
    <w:rsid w:val="00C7764A"/>
    <w:rsid w:val="00C77C18"/>
    <w:rsid w:val="00C80714"/>
    <w:rsid w:val="00C8271C"/>
    <w:rsid w:val="00C839B8"/>
    <w:rsid w:val="00C83E8D"/>
    <w:rsid w:val="00C8651A"/>
    <w:rsid w:val="00C86BFD"/>
    <w:rsid w:val="00C90133"/>
    <w:rsid w:val="00C91A9B"/>
    <w:rsid w:val="00C91D92"/>
    <w:rsid w:val="00C91DBF"/>
    <w:rsid w:val="00C91E5D"/>
    <w:rsid w:val="00C9255E"/>
    <w:rsid w:val="00C9314B"/>
    <w:rsid w:val="00C944EA"/>
    <w:rsid w:val="00C9525B"/>
    <w:rsid w:val="00C96059"/>
    <w:rsid w:val="00C9694A"/>
    <w:rsid w:val="00CA27DD"/>
    <w:rsid w:val="00CA291F"/>
    <w:rsid w:val="00CA4C16"/>
    <w:rsid w:val="00CA503D"/>
    <w:rsid w:val="00CA5883"/>
    <w:rsid w:val="00CA63C2"/>
    <w:rsid w:val="00CA67F5"/>
    <w:rsid w:val="00CA6B1E"/>
    <w:rsid w:val="00CA7CAE"/>
    <w:rsid w:val="00CA7DF7"/>
    <w:rsid w:val="00CB28D8"/>
    <w:rsid w:val="00CB4641"/>
    <w:rsid w:val="00CB565D"/>
    <w:rsid w:val="00CB5A47"/>
    <w:rsid w:val="00CB5F47"/>
    <w:rsid w:val="00CB63BB"/>
    <w:rsid w:val="00CB69FC"/>
    <w:rsid w:val="00CB775E"/>
    <w:rsid w:val="00CC098F"/>
    <w:rsid w:val="00CC0A12"/>
    <w:rsid w:val="00CC1456"/>
    <w:rsid w:val="00CC246A"/>
    <w:rsid w:val="00CC275F"/>
    <w:rsid w:val="00CC41CA"/>
    <w:rsid w:val="00CC4B0F"/>
    <w:rsid w:val="00CC4C36"/>
    <w:rsid w:val="00CC4D8D"/>
    <w:rsid w:val="00CC517A"/>
    <w:rsid w:val="00CC635D"/>
    <w:rsid w:val="00CC674E"/>
    <w:rsid w:val="00CC6A24"/>
    <w:rsid w:val="00CD06C6"/>
    <w:rsid w:val="00CD1082"/>
    <w:rsid w:val="00CD15C9"/>
    <w:rsid w:val="00CD2355"/>
    <w:rsid w:val="00CD30CF"/>
    <w:rsid w:val="00CD36F6"/>
    <w:rsid w:val="00CD37B0"/>
    <w:rsid w:val="00CD3BF3"/>
    <w:rsid w:val="00CD4A62"/>
    <w:rsid w:val="00CD4F30"/>
    <w:rsid w:val="00CD5047"/>
    <w:rsid w:val="00CD58AB"/>
    <w:rsid w:val="00CD5D4F"/>
    <w:rsid w:val="00CD692C"/>
    <w:rsid w:val="00CD70E3"/>
    <w:rsid w:val="00CD7A70"/>
    <w:rsid w:val="00CE1771"/>
    <w:rsid w:val="00CE1E19"/>
    <w:rsid w:val="00CE2587"/>
    <w:rsid w:val="00CE46D3"/>
    <w:rsid w:val="00CE4CFA"/>
    <w:rsid w:val="00CE6204"/>
    <w:rsid w:val="00CE65DB"/>
    <w:rsid w:val="00CF0D59"/>
    <w:rsid w:val="00CF1978"/>
    <w:rsid w:val="00CF1B1E"/>
    <w:rsid w:val="00CF1BD0"/>
    <w:rsid w:val="00CF1D30"/>
    <w:rsid w:val="00CF3109"/>
    <w:rsid w:val="00CF5BC5"/>
    <w:rsid w:val="00D00973"/>
    <w:rsid w:val="00D00AE2"/>
    <w:rsid w:val="00D00DD1"/>
    <w:rsid w:val="00D02A2A"/>
    <w:rsid w:val="00D03E25"/>
    <w:rsid w:val="00D05B11"/>
    <w:rsid w:val="00D07A3B"/>
    <w:rsid w:val="00D1018F"/>
    <w:rsid w:val="00D10ACC"/>
    <w:rsid w:val="00D10E62"/>
    <w:rsid w:val="00D12709"/>
    <w:rsid w:val="00D153B7"/>
    <w:rsid w:val="00D1564E"/>
    <w:rsid w:val="00D16D47"/>
    <w:rsid w:val="00D17692"/>
    <w:rsid w:val="00D17A15"/>
    <w:rsid w:val="00D20DDB"/>
    <w:rsid w:val="00D2103F"/>
    <w:rsid w:val="00D210BD"/>
    <w:rsid w:val="00D232B0"/>
    <w:rsid w:val="00D233D4"/>
    <w:rsid w:val="00D24642"/>
    <w:rsid w:val="00D24A53"/>
    <w:rsid w:val="00D26A24"/>
    <w:rsid w:val="00D30042"/>
    <w:rsid w:val="00D3103B"/>
    <w:rsid w:val="00D3185E"/>
    <w:rsid w:val="00D32AB8"/>
    <w:rsid w:val="00D34394"/>
    <w:rsid w:val="00D3442F"/>
    <w:rsid w:val="00D35EF3"/>
    <w:rsid w:val="00D36172"/>
    <w:rsid w:val="00D37C88"/>
    <w:rsid w:val="00D418AC"/>
    <w:rsid w:val="00D42BDC"/>
    <w:rsid w:val="00D42DCA"/>
    <w:rsid w:val="00D44A4A"/>
    <w:rsid w:val="00D455AA"/>
    <w:rsid w:val="00D46DBB"/>
    <w:rsid w:val="00D47210"/>
    <w:rsid w:val="00D5054C"/>
    <w:rsid w:val="00D50A2F"/>
    <w:rsid w:val="00D50C00"/>
    <w:rsid w:val="00D513AB"/>
    <w:rsid w:val="00D523D3"/>
    <w:rsid w:val="00D52640"/>
    <w:rsid w:val="00D526C4"/>
    <w:rsid w:val="00D52712"/>
    <w:rsid w:val="00D52CDA"/>
    <w:rsid w:val="00D53A85"/>
    <w:rsid w:val="00D53E84"/>
    <w:rsid w:val="00D5400E"/>
    <w:rsid w:val="00D54054"/>
    <w:rsid w:val="00D5603B"/>
    <w:rsid w:val="00D56F0B"/>
    <w:rsid w:val="00D6135A"/>
    <w:rsid w:val="00D64929"/>
    <w:rsid w:val="00D66E9C"/>
    <w:rsid w:val="00D67DF4"/>
    <w:rsid w:val="00D734D0"/>
    <w:rsid w:val="00D745D8"/>
    <w:rsid w:val="00D74C89"/>
    <w:rsid w:val="00D750EB"/>
    <w:rsid w:val="00D76CEF"/>
    <w:rsid w:val="00D770EB"/>
    <w:rsid w:val="00D7748F"/>
    <w:rsid w:val="00D778A7"/>
    <w:rsid w:val="00D80B48"/>
    <w:rsid w:val="00D81D8C"/>
    <w:rsid w:val="00D8217C"/>
    <w:rsid w:val="00D83370"/>
    <w:rsid w:val="00D835AD"/>
    <w:rsid w:val="00D84A1B"/>
    <w:rsid w:val="00D8655B"/>
    <w:rsid w:val="00D90527"/>
    <w:rsid w:val="00D9110C"/>
    <w:rsid w:val="00D91925"/>
    <w:rsid w:val="00D92195"/>
    <w:rsid w:val="00D92467"/>
    <w:rsid w:val="00D93FF5"/>
    <w:rsid w:val="00D961E9"/>
    <w:rsid w:val="00D97D62"/>
    <w:rsid w:val="00DA1455"/>
    <w:rsid w:val="00DA14B3"/>
    <w:rsid w:val="00DA1820"/>
    <w:rsid w:val="00DA4DC4"/>
    <w:rsid w:val="00DA4F15"/>
    <w:rsid w:val="00DA5C3B"/>
    <w:rsid w:val="00DA78B3"/>
    <w:rsid w:val="00DB22BA"/>
    <w:rsid w:val="00DB27EA"/>
    <w:rsid w:val="00DB2C13"/>
    <w:rsid w:val="00DB6626"/>
    <w:rsid w:val="00DB7121"/>
    <w:rsid w:val="00DC07DD"/>
    <w:rsid w:val="00DC3110"/>
    <w:rsid w:val="00DC3576"/>
    <w:rsid w:val="00DC4D13"/>
    <w:rsid w:val="00DC6978"/>
    <w:rsid w:val="00DD07A8"/>
    <w:rsid w:val="00DD1749"/>
    <w:rsid w:val="00DD1FFC"/>
    <w:rsid w:val="00DD2926"/>
    <w:rsid w:val="00DD2F3E"/>
    <w:rsid w:val="00DD3202"/>
    <w:rsid w:val="00DD3355"/>
    <w:rsid w:val="00DD42D2"/>
    <w:rsid w:val="00DD4B16"/>
    <w:rsid w:val="00DD5F3F"/>
    <w:rsid w:val="00DD6968"/>
    <w:rsid w:val="00DD71FB"/>
    <w:rsid w:val="00DE008D"/>
    <w:rsid w:val="00DE05E9"/>
    <w:rsid w:val="00DE1140"/>
    <w:rsid w:val="00DE307A"/>
    <w:rsid w:val="00DE36EB"/>
    <w:rsid w:val="00DE4C93"/>
    <w:rsid w:val="00DE4ED2"/>
    <w:rsid w:val="00DE7636"/>
    <w:rsid w:val="00DF0FBF"/>
    <w:rsid w:val="00DF1E06"/>
    <w:rsid w:val="00DF260D"/>
    <w:rsid w:val="00DF5712"/>
    <w:rsid w:val="00DF6BDC"/>
    <w:rsid w:val="00DF7276"/>
    <w:rsid w:val="00E014C7"/>
    <w:rsid w:val="00E02B52"/>
    <w:rsid w:val="00E03815"/>
    <w:rsid w:val="00E04628"/>
    <w:rsid w:val="00E046F9"/>
    <w:rsid w:val="00E0553F"/>
    <w:rsid w:val="00E05A2F"/>
    <w:rsid w:val="00E05E78"/>
    <w:rsid w:val="00E06E20"/>
    <w:rsid w:val="00E07852"/>
    <w:rsid w:val="00E1075D"/>
    <w:rsid w:val="00E11886"/>
    <w:rsid w:val="00E118E1"/>
    <w:rsid w:val="00E1196E"/>
    <w:rsid w:val="00E1248D"/>
    <w:rsid w:val="00E13236"/>
    <w:rsid w:val="00E1324F"/>
    <w:rsid w:val="00E15095"/>
    <w:rsid w:val="00E1580C"/>
    <w:rsid w:val="00E15F9E"/>
    <w:rsid w:val="00E1768C"/>
    <w:rsid w:val="00E17810"/>
    <w:rsid w:val="00E211EC"/>
    <w:rsid w:val="00E22142"/>
    <w:rsid w:val="00E228F9"/>
    <w:rsid w:val="00E23E47"/>
    <w:rsid w:val="00E24A7A"/>
    <w:rsid w:val="00E25FBE"/>
    <w:rsid w:val="00E27200"/>
    <w:rsid w:val="00E27DA2"/>
    <w:rsid w:val="00E320C0"/>
    <w:rsid w:val="00E32256"/>
    <w:rsid w:val="00E32C5C"/>
    <w:rsid w:val="00E36135"/>
    <w:rsid w:val="00E3779A"/>
    <w:rsid w:val="00E37C04"/>
    <w:rsid w:val="00E41431"/>
    <w:rsid w:val="00E422F9"/>
    <w:rsid w:val="00E42500"/>
    <w:rsid w:val="00E42537"/>
    <w:rsid w:val="00E42E79"/>
    <w:rsid w:val="00E437D8"/>
    <w:rsid w:val="00E441A7"/>
    <w:rsid w:val="00E45253"/>
    <w:rsid w:val="00E459BF"/>
    <w:rsid w:val="00E46847"/>
    <w:rsid w:val="00E46C8A"/>
    <w:rsid w:val="00E46C92"/>
    <w:rsid w:val="00E47466"/>
    <w:rsid w:val="00E47690"/>
    <w:rsid w:val="00E47A7D"/>
    <w:rsid w:val="00E504DA"/>
    <w:rsid w:val="00E51F23"/>
    <w:rsid w:val="00E52417"/>
    <w:rsid w:val="00E52A36"/>
    <w:rsid w:val="00E55303"/>
    <w:rsid w:val="00E55580"/>
    <w:rsid w:val="00E55E7E"/>
    <w:rsid w:val="00E56AD3"/>
    <w:rsid w:val="00E60561"/>
    <w:rsid w:val="00E60DBB"/>
    <w:rsid w:val="00E622BB"/>
    <w:rsid w:val="00E62385"/>
    <w:rsid w:val="00E6264B"/>
    <w:rsid w:val="00E62D99"/>
    <w:rsid w:val="00E63C75"/>
    <w:rsid w:val="00E63E41"/>
    <w:rsid w:val="00E658F7"/>
    <w:rsid w:val="00E66931"/>
    <w:rsid w:val="00E7073F"/>
    <w:rsid w:val="00E71519"/>
    <w:rsid w:val="00E71B5D"/>
    <w:rsid w:val="00E72F6A"/>
    <w:rsid w:val="00E734DB"/>
    <w:rsid w:val="00E73625"/>
    <w:rsid w:val="00E738C0"/>
    <w:rsid w:val="00E7527E"/>
    <w:rsid w:val="00E7587D"/>
    <w:rsid w:val="00E75AA9"/>
    <w:rsid w:val="00E77D1E"/>
    <w:rsid w:val="00E81262"/>
    <w:rsid w:val="00E8136E"/>
    <w:rsid w:val="00E91137"/>
    <w:rsid w:val="00E91E54"/>
    <w:rsid w:val="00E91E96"/>
    <w:rsid w:val="00E923FB"/>
    <w:rsid w:val="00E92B6E"/>
    <w:rsid w:val="00E92F8B"/>
    <w:rsid w:val="00E934E8"/>
    <w:rsid w:val="00E937C0"/>
    <w:rsid w:val="00E9380E"/>
    <w:rsid w:val="00E93AB9"/>
    <w:rsid w:val="00E949E0"/>
    <w:rsid w:val="00E94B7F"/>
    <w:rsid w:val="00E96D60"/>
    <w:rsid w:val="00E976CD"/>
    <w:rsid w:val="00E977E4"/>
    <w:rsid w:val="00EA0C97"/>
    <w:rsid w:val="00EA20ED"/>
    <w:rsid w:val="00EA4318"/>
    <w:rsid w:val="00EA43D2"/>
    <w:rsid w:val="00EA4EC0"/>
    <w:rsid w:val="00EA4FC1"/>
    <w:rsid w:val="00EA5932"/>
    <w:rsid w:val="00EA65A3"/>
    <w:rsid w:val="00EB0EC4"/>
    <w:rsid w:val="00EB1CC0"/>
    <w:rsid w:val="00EB4B19"/>
    <w:rsid w:val="00EB5485"/>
    <w:rsid w:val="00EB5F93"/>
    <w:rsid w:val="00EB5F9E"/>
    <w:rsid w:val="00EB6C0D"/>
    <w:rsid w:val="00EB7688"/>
    <w:rsid w:val="00EC0730"/>
    <w:rsid w:val="00EC2132"/>
    <w:rsid w:val="00EC2B10"/>
    <w:rsid w:val="00EC3DD3"/>
    <w:rsid w:val="00EC44EB"/>
    <w:rsid w:val="00EC4AD2"/>
    <w:rsid w:val="00EC6827"/>
    <w:rsid w:val="00EC693C"/>
    <w:rsid w:val="00EC6D8F"/>
    <w:rsid w:val="00EC6DDA"/>
    <w:rsid w:val="00EC7725"/>
    <w:rsid w:val="00EC775F"/>
    <w:rsid w:val="00ED04E1"/>
    <w:rsid w:val="00ED0BF3"/>
    <w:rsid w:val="00ED1402"/>
    <w:rsid w:val="00ED1B28"/>
    <w:rsid w:val="00ED235A"/>
    <w:rsid w:val="00ED2B98"/>
    <w:rsid w:val="00ED416D"/>
    <w:rsid w:val="00ED4A86"/>
    <w:rsid w:val="00ED4F8C"/>
    <w:rsid w:val="00ED636D"/>
    <w:rsid w:val="00EE2BD7"/>
    <w:rsid w:val="00EE54B3"/>
    <w:rsid w:val="00EE559C"/>
    <w:rsid w:val="00EE678C"/>
    <w:rsid w:val="00EE6806"/>
    <w:rsid w:val="00EE69A4"/>
    <w:rsid w:val="00EF1A61"/>
    <w:rsid w:val="00EF2564"/>
    <w:rsid w:val="00EF28D4"/>
    <w:rsid w:val="00EF3AA1"/>
    <w:rsid w:val="00EF3D55"/>
    <w:rsid w:val="00EF440E"/>
    <w:rsid w:val="00EF442E"/>
    <w:rsid w:val="00EF59AB"/>
    <w:rsid w:val="00EF604D"/>
    <w:rsid w:val="00EF63DA"/>
    <w:rsid w:val="00F008DC"/>
    <w:rsid w:val="00F00B2B"/>
    <w:rsid w:val="00F01F0C"/>
    <w:rsid w:val="00F020A4"/>
    <w:rsid w:val="00F022C9"/>
    <w:rsid w:val="00F03A57"/>
    <w:rsid w:val="00F03F3A"/>
    <w:rsid w:val="00F06420"/>
    <w:rsid w:val="00F0678A"/>
    <w:rsid w:val="00F0692D"/>
    <w:rsid w:val="00F07140"/>
    <w:rsid w:val="00F12791"/>
    <w:rsid w:val="00F15AA8"/>
    <w:rsid w:val="00F15D2A"/>
    <w:rsid w:val="00F20CE9"/>
    <w:rsid w:val="00F21046"/>
    <w:rsid w:val="00F21AA2"/>
    <w:rsid w:val="00F2239F"/>
    <w:rsid w:val="00F2254C"/>
    <w:rsid w:val="00F22CA7"/>
    <w:rsid w:val="00F23C50"/>
    <w:rsid w:val="00F251F6"/>
    <w:rsid w:val="00F255D5"/>
    <w:rsid w:val="00F2572D"/>
    <w:rsid w:val="00F25851"/>
    <w:rsid w:val="00F25911"/>
    <w:rsid w:val="00F259DA"/>
    <w:rsid w:val="00F31F29"/>
    <w:rsid w:val="00F327E5"/>
    <w:rsid w:val="00F329EF"/>
    <w:rsid w:val="00F33272"/>
    <w:rsid w:val="00F33311"/>
    <w:rsid w:val="00F33632"/>
    <w:rsid w:val="00F33991"/>
    <w:rsid w:val="00F34319"/>
    <w:rsid w:val="00F35363"/>
    <w:rsid w:val="00F373C2"/>
    <w:rsid w:val="00F4018F"/>
    <w:rsid w:val="00F41660"/>
    <w:rsid w:val="00F42485"/>
    <w:rsid w:val="00F42993"/>
    <w:rsid w:val="00F43B54"/>
    <w:rsid w:val="00F440AE"/>
    <w:rsid w:val="00F440FE"/>
    <w:rsid w:val="00F44155"/>
    <w:rsid w:val="00F4454F"/>
    <w:rsid w:val="00F44A4D"/>
    <w:rsid w:val="00F45EA5"/>
    <w:rsid w:val="00F46096"/>
    <w:rsid w:val="00F479F1"/>
    <w:rsid w:val="00F5239C"/>
    <w:rsid w:val="00F532E0"/>
    <w:rsid w:val="00F5384B"/>
    <w:rsid w:val="00F55544"/>
    <w:rsid w:val="00F57049"/>
    <w:rsid w:val="00F57320"/>
    <w:rsid w:val="00F61BF1"/>
    <w:rsid w:val="00F64990"/>
    <w:rsid w:val="00F6499B"/>
    <w:rsid w:val="00F65583"/>
    <w:rsid w:val="00F6571C"/>
    <w:rsid w:val="00F65C4B"/>
    <w:rsid w:val="00F67A66"/>
    <w:rsid w:val="00F72C8D"/>
    <w:rsid w:val="00F72E03"/>
    <w:rsid w:val="00F73800"/>
    <w:rsid w:val="00F740F4"/>
    <w:rsid w:val="00F743B2"/>
    <w:rsid w:val="00F7479E"/>
    <w:rsid w:val="00F80CB2"/>
    <w:rsid w:val="00F81AA5"/>
    <w:rsid w:val="00F82A2A"/>
    <w:rsid w:val="00F83DE6"/>
    <w:rsid w:val="00F8436F"/>
    <w:rsid w:val="00F85515"/>
    <w:rsid w:val="00F87E11"/>
    <w:rsid w:val="00F87F31"/>
    <w:rsid w:val="00F919D4"/>
    <w:rsid w:val="00F91B52"/>
    <w:rsid w:val="00F927C6"/>
    <w:rsid w:val="00F92EFD"/>
    <w:rsid w:val="00F93664"/>
    <w:rsid w:val="00F961A4"/>
    <w:rsid w:val="00FA1130"/>
    <w:rsid w:val="00FA1AB0"/>
    <w:rsid w:val="00FA280D"/>
    <w:rsid w:val="00FA319E"/>
    <w:rsid w:val="00FA357F"/>
    <w:rsid w:val="00FA394A"/>
    <w:rsid w:val="00FA3AD6"/>
    <w:rsid w:val="00FA607A"/>
    <w:rsid w:val="00FA69A2"/>
    <w:rsid w:val="00FB0F82"/>
    <w:rsid w:val="00FB1DE2"/>
    <w:rsid w:val="00FB49FC"/>
    <w:rsid w:val="00FC02A1"/>
    <w:rsid w:val="00FC0924"/>
    <w:rsid w:val="00FC130E"/>
    <w:rsid w:val="00FC18FA"/>
    <w:rsid w:val="00FC1E3C"/>
    <w:rsid w:val="00FC36BD"/>
    <w:rsid w:val="00FC3C85"/>
    <w:rsid w:val="00FC3E56"/>
    <w:rsid w:val="00FC45A1"/>
    <w:rsid w:val="00FC4AC4"/>
    <w:rsid w:val="00FC58FC"/>
    <w:rsid w:val="00FC766D"/>
    <w:rsid w:val="00FD068A"/>
    <w:rsid w:val="00FD0EBD"/>
    <w:rsid w:val="00FD5701"/>
    <w:rsid w:val="00FD5FF1"/>
    <w:rsid w:val="00FE0134"/>
    <w:rsid w:val="00FE0C87"/>
    <w:rsid w:val="00FE1582"/>
    <w:rsid w:val="00FE1909"/>
    <w:rsid w:val="00FE2192"/>
    <w:rsid w:val="00FE3777"/>
    <w:rsid w:val="00FE38DC"/>
    <w:rsid w:val="00FE418D"/>
    <w:rsid w:val="00FE4AFC"/>
    <w:rsid w:val="00FE533E"/>
    <w:rsid w:val="00FE69BC"/>
    <w:rsid w:val="00FE742A"/>
    <w:rsid w:val="00FF0601"/>
    <w:rsid w:val="00FF516A"/>
    <w:rsid w:val="00FF52D3"/>
    <w:rsid w:val="00FF5DB0"/>
    <w:rsid w:val="00FF5F93"/>
    <w:rsid w:val="00FF6976"/>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4:docId w14:val="17792076"/>
  <w15:chartTrackingRefBased/>
  <w15:docId w15:val="{00D3D55A-5825-460F-8FE2-0136AA40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63F"/>
    <w:rPr>
      <w:sz w:val="22"/>
      <w:szCs w:val="24"/>
    </w:rPr>
  </w:style>
  <w:style w:type="paragraph" w:styleId="Heading1">
    <w:name w:val="heading 1"/>
    <w:basedOn w:val="Normal"/>
    <w:next w:val="Normal"/>
    <w:link w:val="Heading1Char"/>
    <w:autoRedefine/>
    <w:qFormat/>
    <w:rsid w:val="00222FDB"/>
    <w:pPr>
      <w:keepNext/>
      <w:shd w:val="clear" w:color="auto" w:fill="B3B3B3"/>
      <w:spacing w:after="100" w:afterAutospacing="1"/>
      <w:outlineLvl w:val="0"/>
    </w:pPr>
    <w:rPr>
      <w:rFonts w:ascii="Arial" w:hAnsi="Arial" w:cs="Arial"/>
      <w:b/>
      <w:bCs/>
      <w:kern w:val="32"/>
      <w:szCs w:val="22"/>
    </w:rPr>
  </w:style>
  <w:style w:type="paragraph" w:styleId="Heading2">
    <w:name w:val="heading 2"/>
    <w:basedOn w:val="Normal"/>
    <w:next w:val="Normal"/>
    <w:link w:val="Heading2Char"/>
    <w:autoRedefine/>
    <w:qFormat/>
    <w:rsid w:val="00367DCC"/>
    <w:pPr>
      <w:keepNext/>
      <w:tabs>
        <w:tab w:val="left" w:pos="12"/>
        <w:tab w:val="left" w:pos="810"/>
        <w:tab w:val="left" w:pos="900"/>
      </w:tabs>
      <w:ind w:left="12" w:firstLine="708"/>
      <w:outlineLvl w:val="1"/>
    </w:pPr>
    <w:rPr>
      <w:rFonts w:ascii="Arial" w:hAnsi="Arial" w:cs="Arial"/>
      <w:b/>
      <w:bCs/>
      <w:iCs/>
      <w:szCs w:val="22"/>
    </w:rPr>
  </w:style>
  <w:style w:type="paragraph" w:styleId="Heading3">
    <w:name w:val="heading 3"/>
    <w:basedOn w:val="Normal"/>
    <w:next w:val="Normal"/>
    <w:autoRedefine/>
    <w:qFormat/>
    <w:rsid w:val="00A90F1D"/>
    <w:pPr>
      <w:keepNext/>
      <w:ind w:left="720" w:firstLine="17"/>
      <w:outlineLvl w:val="2"/>
    </w:pPr>
    <w:rPr>
      <w:rFonts w:ascii="Arial" w:hAnsi="Arial" w:cs="Arial"/>
      <w:b/>
      <w:bCs/>
      <w:szCs w:val="22"/>
    </w:rPr>
  </w:style>
  <w:style w:type="paragraph" w:styleId="Heading4">
    <w:name w:val="heading 4"/>
    <w:basedOn w:val="Normal"/>
    <w:next w:val="Normal"/>
    <w:link w:val="Heading4Char"/>
    <w:qFormat/>
    <w:rsid w:val="001826BB"/>
    <w:pPr>
      <w:keepNext/>
      <w:spacing w:before="240" w:after="60"/>
      <w:outlineLvl w:val="3"/>
    </w:pPr>
    <w:rPr>
      <w:b/>
      <w:bCs/>
      <w:sz w:val="28"/>
      <w:szCs w:val="28"/>
    </w:rPr>
  </w:style>
  <w:style w:type="paragraph" w:styleId="Heading5">
    <w:name w:val="heading 5"/>
    <w:basedOn w:val="Normal"/>
    <w:next w:val="Normal"/>
    <w:link w:val="Heading5Char"/>
    <w:qFormat/>
    <w:rsid w:val="001826BB"/>
    <w:pPr>
      <w:spacing w:before="240" w:after="60"/>
      <w:outlineLvl w:val="4"/>
    </w:pPr>
    <w:rPr>
      <w:b/>
      <w:bCs/>
      <w:i/>
      <w:iCs/>
      <w:sz w:val="26"/>
      <w:szCs w:val="26"/>
    </w:rPr>
  </w:style>
  <w:style w:type="paragraph" w:styleId="Heading6">
    <w:name w:val="heading 6"/>
    <w:basedOn w:val="Normal"/>
    <w:next w:val="Normal"/>
    <w:link w:val="Heading6Char"/>
    <w:qFormat/>
    <w:rsid w:val="00E32256"/>
    <w:pPr>
      <w:spacing w:before="240" w:after="60"/>
      <w:outlineLvl w:val="5"/>
    </w:pPr>
    <w:rPr>
      <w:b/>
      <w:bCs/>
      <w:szCs w:val="22"/>
    </w:rPr>
  </w:style>
  <w:style w:type="paragraph" w:styleId="Heading7">
    <w:name w:val="heading 7"/>
    <w:basedOn w:val="Normal"/>
    <w:next w:val="Normal"/>
    <w:link w:val="Heading7Char"/>
    <w:qFormat/>
    <w:rsid w:val="00E32256"/>
    <w:pPr>
      <w:keepNext/>
      <w:jc w:val="center"/>
      <w:outlineLvl w:val="6"/>
    </w:pPr>
    <w:rPr>
      <w:b/>
      <w:bCs/>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uiPriority w:val="39"/>
    <w:rsid w:val="00262098"/>
    <w:pPr>
      <w:tabs>
        <w:tab w:val="left" w:pos="450"/>
        <w:tab w:val="right" w:leader="dot" w:pos="9350"/>
      </w:tabs>
      <w:spacing w:before="120" w:after="120"/>
    </w:pPr>
    <w:rPr>
      <w:b/>
      <w:bCs/>
      <w:caps/>
      <w:sz w:val="20"/>
      <w:szCs w:val="20"/>
    </w:rPr>
  </w:style>
  <w:style w:type="character" w:styleId="Hyperlink">
    <w:name w:val="Hyperlink"/>
    <w:uiPriority w:val="99"/>
    <w:rsid w:val="001826BB"/>
    <w:rPr>
      <w:color w:val="0000FF"/>
      <w:u w:val="single"/>
    </w:rPr>
  </w:style>
  <w:style w:type="table" w:styleId="TableGrid">
    <w:name w:val="Table Grid"/>
    <w:basedOn w:val="TableNormal"/>
    <w:rsid w:val="001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26BB"/>
    <w:pPr>
      <w:tabs>
        <w:tab w:val="center" w:pos="4680"/>
        <w:tab w:val="right" w:pos="9360"/>
      </w:tabs>
    </w:pPr>
    <w:rPr>
      <w:sz w:val="20"/>
      <w:szCs w:val="20"/>
    </w:rPr>
  </w:style>
  <w:style w:type="paragraph" w:styleId="Footer">
    <w:name w:val="footer"/>
    <w:basedOn w:val="Header"/>
    <w:link w:val="FooterChar"/>
    <w:uiPriority w:val="99"/>
    <w:rsid w:val="001826BB"/>
  </w:style>
  <w:style w:type="character" w:styleId="PageNumber">
    <w:name w:val="page number"/>
    <w:basedOn w:val="DefaultParagraphFont"/>
    <w:rsid w:val="001826BB"/>
  </w:style>
  <w:style w:type="paragraph" w:customStyle="1" w:styleId="Bullet">
    <w:name w:val="Bullet"/>
    <w:basedOn w:val="Normal"/>
    <w:rsid w:val="001826BB"/>
    <w:pPr>
      <w:numPr>
        <w:numId w:val="1"/>
      </w:numPr>
    </w:pPr>
    <w:rPr>
      <w:sz w:val="20"/>
      <w:szCs w:val="20"/>
    </w:rPr>
  </w:style>
  <w:style w:type="paragraph" w:styleId="ListBullet">
    <w:name w:val="List Bullet"/>
    <w:basedOn w:val="Normal"/>
    <w:autoRedefine/>
    <w:rsid w:val="001826BB"/>
    <w:pPr>
      <w:numPr>
        <w:numId w:val="2"/>
      </w:numPr>
    </w:pPr>
    <w:rPr>
      <w:sz w:val="20"/>
      <w:szCs w:val="20"/>
    </w:rPr>
  </w:style>
  <w:style w:type="paragraph" w:styleId="BodyText2">
    <w:name w:val="Body Text 2"/>
    <w:basedOn w:val="Normal"/>
    <w:link w:val="BodyText2Char"/>
    <w:rsid w:val="001826BB"/>
    <w:pPr>
      <w:suppressAutoHyphens/>
      <w:jc w:val="both"/>
    </w:pPr>
    <w:rPr>
      <w:rFonts w:ascii="Arial" w:hAnsi="Arial" w:cs="Arial"/>
      <w:bCs/>
      <w:spacing w:val="-3"/>
      <w:sz w:val="20"/>
      <w:szCs w:val="20"/>
    </w:rPr>
  </w:style>
  <w:style w:type="paragraph" w:styleId="BodyText">
    <w:name w:val="Body Text"/>
    <w:aliases w:val="b"/>
    <w:basedOn w:val="Normal"/>
    <w:link w:val="BodyTextChar"/>
    <w:rsid w:val="001826BB"/>
    <w:pPr>
      <w:spacing w:after="120"/>
    </w:pPr>
  </w:style>
  <w:style w:type="paragraph" w:styleId="BodyTextIndent">
    <w:name w:val="Body Text Indent"/>
    <w:basedOn w:val="Normal"/>
    <w:link w:val="BodyTextIndentChar"/>
    <w:rsid w:val="001826BB"/>
    <w:pPr>
      <w:spacing w:after="120"/>
      <w:ind w:left="360"/>
    </w:pPr>
  </w:style>
  <w:style w:type="paragraph" w:customStyle="1" w:styleId="Lineafterparagraph">
    <w:name w:val="Line after paragraph"/>
    <w:basedOn w:val="Normal"/>
    <w:rsid w:val="001826BB"/>
    <w:pPr>
      <w:spacing w:after="240"/>
    </w:pPr>
    <w:rPr>
      <w:sz w:val="20"/>
      <w:szCs w:val="20"/>
    </w:rPr>
  </w:style>
  <w:style w:type="paragraph" w:customStyle="1" w:styleId="Style2">
    <w:name w:val="Style2"/>
    <w:basedOn w:val="Normal"/>
    <w:link w:val="Style2Char"/>
    <w:autoRedefine/>
    <w:rsid w:val="00FC0924"/>
    <w:pPr>
      <w:ind w:left="12"/>
    </w:pPr>
    <w:rPr>
      <w:i/>
      <w:color w:val="0000FF"/>
    </w:rPr>
  </w:style>
  <w:style w:type="character" w:customStyle="1" w:styleId="Style2Char">
    <w:name w:val="Style2 Char"/>
    <w:link w:val="Style2"/>
    <w:rsid w:val="00FC0924"/>
    <w:rPr>
      <w:i/>
      <w:color w:val="0000FF"/>
      <w:sz w:val="22"/>
      <w:szCs w:val="24"/>
      <w:lang w:val="en-US" w:eastAsia="en-US" w:bidi="ar-SA"/>
    </w:rPr>
  </w:style>
  <w:style w:type="character" w:styleId="CommentReference">
    <w:name w:val="annotation reference"/>
    <w:uiPriority w:val="99"/>
    <w:rsid w:val="001826BB"/>
    <w:rPr>
      <w:sz w:val="16"/>
      <w:szCs w:val="16"/>
    </w:rPr>
  </w:style>
  <w:style w:type="paragraph" w:styleId="CommentText">
    <w:name w:val="annotation text"/>
    <w:basedOn w:val="Normal"/>
    <w:link w:val="CommentTextChar"/>
    <w:uiPriority w:val="99"/>
    <w:rsid w:val="001826BB"/>
    <w:rPr>
      <w:sz w:val="20"/>
      <w:szCs w:val="20"/>
    </w:rPr>
  </w:style>
  <w:style w:type="paragraph" w:styleId="BodyTextIndent2">
    <w:name w:val="Body Text Indent 2"/>
    <w:basedOn w:val="Normal"/>
    <w:rsid w:val="001826BB"/>
    <w:pPr>
      <w:spacing w:after="120" w:line="480" w:lineRule="auto"/>
      <w:ind w:left="360"/>
    </w:pPr>
  </w:style>
  <w:style w:type="character" w:styleId="Strong">
    <w:name w:val="Strong"/>
    <w:uiPriority w:val="22"/>
    <w:qFormat/>
    <w:rsid w:val="001826BB"/>
    <w:rPr>
      <w:b/>
      <w:bCs/>
    </w:rPr>
  </w:style>
  <w:style w:type="paragraph" w:styleId="BodyTextIndent3">
    <w:name w:val="Body Text Indent 3"/>
    <w:basedOn w:val="Normal"/>
    <w:rsid w:val="001826BB"/>
    <w:pPr>
      <w:ind w:left="2880" w:hanging="1620"/>
    </w:pPr>
    <w:rPr>
      <w:color w:val="000000"/>
      <w:sz w:val="24"/>
      <w:szCs w:val="20"/>
    </w:rPr>
  </w:style>
  <w:style w:type="character" w:styleId="Emphasis">
    <w:name w:val="Emphasis"/>
    <w:qFormat/>
    <w:rsid w:val="001826BB"/>
    <w:rPr>
      <w:i/>
      <w:iCs/>
    </w:rPr>
  </w:style>
  <w:style w:type="paragraph" w:styleId="FootnoteText">
    <w:name w:val="footnote text"/>
    <w:basedOn w:val="Normal"/>
    <w:link w:val="FootnoteTextChar"/>
    <w:rsid w:val="00562FED"/>
    <w:rPr>
      <w:sz w:val="20"/>
      <w:szCs w:val="20"/>
    </w:rPr>
  </w:style>
  <w:style w:type="character" w:styleId="FootnoteReference">
    <w:name w:val="footnote reference"/>
    <w:rsid w:val="00562FED"/>
    <w:rPr>
      <w:vertAlign w:val="superscript"/>
    </w:rPr>
  </w:style>
  <w:style w:type="character" w:styleId="FollowedHyperlink">
    <w:name w:val="FollowedHyperlink"/>
    <w:rsid w:val="00063135"/>
    <w:rPr>
      <w:color w:val="800080"/>
      <w:u w:val="single"/>
    </w:rPr>
  </w:style>
  <w:style w:type="paragraph" w:styleId="TOC2">
    <w:name w:val="toc 2"/>
    <w:basedOn w:val="Normal"/>
    <w:next w:val="Normal"/>
    <w:autoRedefine/>
    <w:rsid w:val="009571FF"/>
    <w:pPr>
      <w:ind w:left="220"/>
    </w:pPr>
    <w:rPr>
      <w:smallCaps/>
      <w:sz w:val="20"/>
      <w:szCs w:val="20"/>
    </w:rPr>
  </w:style>
  <w:style w:type="paragraph" w:styleId="TOC3">
    <w:name w:val="toc 3"/>
    <w:basedOn w:val="Normal"/>
    <w:next w:val="Normal"/>
    <w:autoRedefine/>
    <w:rsid w:val="009571FF"/>
    <w:pPr>
      <w:ind w:left="440"/>
    </w:pPr>
    <w:rPr>
      <w:i/>
      <w:iCs/>
      <w:sz w:val="20"/>
      <w:szCs w:val="20"/>
    </w:rPr>
  </w:style>
  <w:style w:type="paragraph" w:styleId="TOC4">
    <w:name w:val="toc 4"/>
    <w:basedOn w:val="Normal"/>
    <w:next w:val="Normal"/>
    <w:autoRedefine/>
    <w:semiHidden/>
    <w:rsid w:val="009571FF"/>
    <w:pPr>
      <w:ind w:left="660"/>
    </w:pPr>
    <w:rPr>
      <w:sz w:val="18"/>
      <w:szCs w:val="18"/>
    </w:rPr>
  </w:style>
  <w:style w:type="paragraph" w:styleId="TOC5">
    <w:name w:val="toc 5"/>
    <w:basedOn w:val="Normal"/>
    <w:next w:val="Normal"/>
    <w:autoRedefine/>
    <w:semiHidden/>
    <w:rsid w:val="009571FF"/>
    <w:pPr>
      <w:ind w:left="880"/>
    </w:pPr>
    <w:rPr>
      <w:sz w:val="18"/>
      <w:szCs w:val="18"/>
    </w:rPr>
  </w:style>
  <w:style w:type="paragraph" w:styleId="TOC6">
    <w:name w:val="toc 6"/>
    <w:basedOn w:val="Normal"/>
    <w:next w:val="Normal"/>
    <w:autoRedefine/>
    <w:semiHidden/>
    <w:rsid w:val="009571FF"/>
    <w:pPr>
      <w:ind w:left="1100"/>
    </w:pPr>
    <w:rPr>
      <w:sz w:val="18"/>
      <w:szCs w:val="18"/>
    </w:rPr>
  </w:style>
  <w:style w:type="paragraph" w:styleId="TOC7">
    <w:name w:val="toc 7"/>
    <w:basedOn w:val="Normal"/>
    <w:next w:val="Normal"/>
    <w:autoRedefine/>
    <w:semiHidden/>
    <w:rsid w:val="009571FF"/>
    <w:pPr>
      <w:ind w:left="1320"/>
    </w:pPr>
    <w:rPr>
      <w:sz w:val="18"/>
      <w:szCs w:val="18"/>
    </w:rPr>
  </w:style>
  <w:style w:type="paragraph" w:styleId="TOC8">
    <w:name w:val="toc 8"/>
    <w:basedOn w:val="Normal"/>
    <w:next w:val="Normal"/>
    <w:autoRedefine/>
    <w:semiHidden/>
    <w:rsid w:val="009571FF"/>
    <w:pPr>
      <w:ind w:left="1540"/>
    </w:pPr>
    <w:rPr>
      <w:sz w:val="18"/>
      <w:szCs w:val="18"/>
    </w:rPr>
  </w:style>
  <w:style w:type="paragraph" w:styleId="TOC9">
    <w:name w:val="toc 9"/>
    <w:basedOn w:val="Normal"/>
    <w:next w:val="Normal"/>
    <w:autoRedefine/>
    <w:semiHidden/>
    <w:rsid w:val="009571FF"/>
    <w:pPr>
      <w:ind w:left="1760"/>
    </w:pPr>
    <w:rPr>
      <w:sz w:val="18"/>
      <w:szCs w:val="18"/>
    </w:rPr>
  </w:style>
  <w:style w:type="paragraph" w:customStyle="1" w:styleId="StyleactionitemBlueLeft-075Hanging075">
    <w:name w:val="Style action item + Blue Left:  -0.75&quot; Hanging:  0.75&quot;"/>
    <w:basedOn w:val="Normal"/>
    <w:rsid w:val="00953AFE"/>
    <w:pPr>
      <w:tabs>
        <w:tab w:val="right" w:leader="dot" w:pos="-1440"/>
        <w:tab w:val="right" w:leader="dot" w:pos="-720"/>
        <w:tab w:val="left" w:pos="360"/>
        <w:tab w:val="right" w:pos="1080"/>
        <w:tab w:val="left" w:pos="1260"/>
        <w:tab w:val="right" w:pos="1440"/>
        <w:tab w:val="right" w:leader="dot" w:pos="9360"/>
      </w:tabs>
      <w:suppressAutoHyphens/>
      <w:ind w:hanging="1080"/>
    </w:pPr>
    <w:rPr>
      <w:rFonts w:ascii="Arial" w:hAnsi="Arial"/>
      <w:color w:val="FF0000"/>
      <w:sz w:val="20"/>
      <w:szCs w:val="20"/>
    </w:rPr>
  </w:style>
  <w:style w:type="paragraph" w:styleId="Title">
    <w:name w:val="Title"/>
    <w:basedOn w:val="Normal"/>
    <w:qFormat/>
    <w:rsid w:val="00AA5786"/>
    <w:pPr>
      <w:jc w:val="center"/>
    </w:pPr>
    <w:rPr>
      <w:rFonts w:ascii="Arial" w:hAnsi="Arial" w:cs="Arial"/>
      <w:b/>
      <w:bCs/>
      <w:smallCaps/>
      <w:sz w:val="24"/>
    </w:rPr>
  </w:style>
  <w:style w:type="paragraph" w:styleId="BalloonText">
    <w:name w:val="Balloon Text"/>
    <w:basedOn w:val="Normal"/>
    <w:link w:val="BalloonTextChar"/>
    <w:rsid w:val="00D50C00"/>
    <w:rPr>
      <w:rFonts w:ascii="Tahoma" w:hAnsi="Tahoma" w:cs="Tahoma"/>
      <w:sz w:val="16"/>
      <w:szCs w:val="16"/>
    </w:rPr>
  </w:style>
  <w:style w:type="paragraph" w:styleId="BlockText">
    <w:name w:val="Block Text"/>
    <w:basedOn w:val="Normal"/>
    <w:rsid w:val="00FF6BEB"/>
    <w:pPr>
      <w:spacing w:after="14"/>
      <w:ind w:left="54" w:right="54"/>
    </w:pPr>
    <w:rPr>
      <w:sz w:val="20"/>
      <w:szCs w:val="20"/>
    </w:rPr>
  </w:style>
  <w:style w:type="paragraph" w:styleId="NormalWeb">
    <w:name w:val="Normal (Web)"/>
    <w:basedOn w:val="Normal"/>
    <w:uiPriority w:val="99"/>
    <w:rsid w:val="003670DB"/>
    <w:pPr>
      <w:spacing w:before="100" w:beforeAutospacing="1" w:after="100" w:afterAutospacing="1"/>
    </w:pPr>
    <w:rPr>
      <w:sz w:val="24"/>
    </w:rPr>
  </w:style>
  <w:style w:type="paragraph" w:customStyle="1" w:styleId="BulletSCTmultilevel">
    <w:name w:val="Bullet SCT multilevel"/>
    <w:basedOn w:val="Normal"/>
    <w:rsid w:val="00D42BDC"/>
    <w:pPr>
      <w:numPr>
        <w:numId w:val="3"/>
      </w:numPr>
      <w:spacing w:before="40"/>
    </w:pPr>
    <w:rPr>
      <w:sz w:val="24"/>
    </w:rPr>
  </w:style>
  <w:style w:type="paragraph" w:styleId="BodyText3">
    <w:name w:val="Body Text 3"/>
    <w:basedOn w:val="Normal"/>
    <w:link w:val="BodyText3Char"/>
    <w:uiPriority w:val="99"/>
    <w:rsid w:val="007560C9"/>
    <w:pPr>
      <w:spacing w:after="120"/>
    </w:pPr>
    <w:rPr>
      <w:sz w:val="16"/>
      <w:szCs w:val="16"/>
    </w:rPr>
  </w:style>
  <w:style w:type="paragraph" w:customStyle="1" w:styleId="HTMLBody">
    <w:name w:val="HTML Body"/>
    <w:rsid w:val="002047F7"/>
    <w:pPr>
      <w:autoSpaceDE w:val="0"/>
      <w:autoSpaceDN w:val="0"/>
      <w:adjustRightInd w:val="0"/>
    </w:pPr>
    <w:rPr>
      <w:sz w:val="24"/>
      <w:szCs w:val="24"/>
    </w:rPr>
  </w:style>
  <w:style w:type="paragraph" w:styleId="PlainText">
    <w:name w:val="Plain Text"/>
    <w:basedOn w:val="Normal"/>
    <w:next w:val="Normal"/>
    <w:link w:val="PlainTextChar"/>
    <w:rsid w:val="002047F7"/>
    <w:pPr>
      <w:autoSpaceDE w:val="0"/>
      <w:autoSpaceDN w:val="0"/>
      <w:adjustRightInd w:val="0"/>
    </w:pPr>
    <w:rPr>
      <w:rFonts w:ascii="CKDCE E+ Arial MT" w:hAnsi="CKDCE E+ Arial MT"/>
      <w:sz w:val="24"/>
    </w:rPr>
  </w:style>
  <w:style w:type="paragraph" w:customStyle="1" w:styleId="Default">
    <w:name w:val="Default"/>
    <w:rsid w:val="007D0F4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28221E"/>
    <w:rPr>
      <w:b/>
      <w:bCs/>
    </w:rPr>
  </w:style>
  <w:style w:type="paragraph" w:customStyle="1" w:styleId="StyleStyleHeading2TimesNewRomanJustified14ptSmallca">
    <w:name w:val="Style Style Heading 2 + Times New Roman Justified + 14 pt Small ca..."/>
    <w:basedOn w:val="Normal"/>
    <w:autoRedefine/>
    <w:rsid w:val="00721763"/>
    <w:pPr>
      <w:keepNext/>
      <w:outlineLvl w:val="1"/>
    </w:pPr>
    <w:rPr>
      <w:rFonts w:ascii="Times New Roman Bold" w:hAnsi="Times New Roman Bold"/>
      <w:b/>
      <w:bCs/>
      <w:caps/>
      <w:szCs w:val="22"/>
    </w:rPr>
  </w:style>
  <w:style w:type="character" w:customStyle="1" w:styleId="BodyText3Char">
    <w:name w:val="Body Text 3 Char"/>
    <w:link w:val="BodyText3"/>
    <w:uiPriority w:val="99"/>
    <w:rsid w:val="005875BD"/>
    <w:rPr>
      <w:sz w:val="16"/>
      <w:szCs w:val="16"/>
    </w:rPr>
  </w:style>
  <w:style w:type="character" w:customStyle="1" w:styleId="CommentTextChar">
    <w:name w:val="Comment Text Char"/>
    <w:basedOn w:val="DefaultParagraphFont"/>
    <w:link w:val="CommentText"/>
    <w:uiPriority w:val="99"/>
    <w:rsid w:val="00A321EF"/>
  </w:style>
  <w:style w:type="character" w:customStyle="1" w:styleId="BalloonTextChar">
    <w:name w:val="Balloon Text Char"/>
    <w:link w:val="BalloonText"/>
    <w:rsid w:val="00E6264B"/>
    <w:rPr>
      <w:rFonts w:ascii="Tahoma" w:hAnsi="Tahoma" w:cs="Tahoma"/>
      <w:sz w:val="16"/>
      <w:szCs w:val="16"/>
    </w:rPr>
  </w:style>
  <w:style w:type="character" w:customStyle="1" w:styleId="Heading1Char">
    <w:name w:val="Heading 1 Char"/>
    <w:link w:val="Heading1"/>
    <w:rsid w:val="00222FDB"/>
    <w:rPr>
      <w:rFonts w:ascii="Arial" w:hAnsi="Arial" w:cs="Arial"/>
      <w:b/>
      <w:bCs/>
      <w:kern w:val="32"/>
      <w:sz w:val="22"/>
      <w:szCs w:val="22"/>
      <w:shd w:val="clear" w:color="auto" w:fill="B3B3B3"/>
    </w:rPr>
  </w:style>
  <w:style w:type="character" w:customStyle="1" w:styleId="Heading4Char">
    <w:name w:val="Heading 4 Char"/>
    <w:link w:val="Heading4"/>
    <w:rsid w:val="00557F3A"/>
    <w:rPr>
      <w:b/>
      <w:bCs/>
      <w:sz w:val="28"/>
      <w:szCs w:val="28"/>
    </w:rPr>
  </w:style>
  <w:style w:type="character" w:customStyle="1" w:styleId="Heading5Char">
    <w:name w:val="Heading 5 Char"/>
    <w:link w:val="Heading5"/>
    <w:rsid w:val="00557F3A"/>
    <w:rPr>
      <w:b/>
      <w:bCs/>
      <w:i/>
      <w:iCs/>
      <w:sz w:val="26"/>
      <w:szCs w:val="26"/>
    </w:rPr>
  </w:style>
  <w:style w:type="character" w:customStyle="1" w:styleId="Heading6Char">
    <w:name w:val="Heading 6 Char"/>
    <w:link w:val="Heading6"/>
    <w:rsid w:val="00E32256"/>
    <w:rPr>
      <w:b/>
      <w:bCs/>
      <w:sz w:val="22"/>
      <w:szCs w:val="22"/>
    </w:rPr>
  </w:style>
  <w:style w:type="character" w:customStyle="1" w:styleId="Heading7Char">
    <w:name w:val="Heading 7 Char"/>
    <w:link w:val="Heading7"/>
    <w:rsid w:val="00E32256"/>
    <w:rPr>
      <w:b/>
      <w:bCs/>
      <w:sz w:val="24"/>
    </w:rPr>
  </w:style>
  <w:style w:type="character" w:customStyle="1" w:styleId="Heading2Char">
    <w:name w:val="Heading 2 Char"/>
    <w:link w:val="Heading2"/>
    <w:rsid w:val="00367DCC"/>
    <w:rPr>
      <w:rFonts w:ascii="Arial" w:hAnsi="Arial" w:cs="Arial"/>
      <w:b/>
      <w:bCs/>
      <w:iCs/>
      <w:sz w:val="22"/>
      <w:szCs w:val="22"/>
    </w:rPr>
  </w:style>
  <w:style w:type="character" w:customStyle="1" w:styleId="BodyTextIndentChar">
    <w:name w:val="Body Text Indent Char"/>
    <w:link w:val="BodyTextIndent"/>
    <w:rsid w:val="00E32256"/>
    <w:rPr>
      <w:sz w:val="22"/>
      <w:szCs w:val="24"/>
    </w:rPr>
  </w:style>
  <w:style w:type="character" w:customStyle="1" w:styleId="BodyTextChar">
    <w:name w:val="Body Text Char"/>
    <w:aliases w:val="b Char"/>
    <w:link w:val="BodyText"/>
    <w:rsid w:val="00E32256"/>
    <w:rPr>
      <w:sz w:val="22"/>
      <w:szCs w:val="24"/>
    </w:rPr>
  </w:style>
  <w:style w:type="paragraph" w:customStyle="1" w:styleId="StyleHeading2TimesNewRomanJustified">
    <w:name w:val="Style Heading 2 + Times New Roman Justified"/>
    <w:basedOn w:val="Heading2"/>
    <w:rsid w:val="00E32256"/>
    <w:pPr>
      <w:jc w:val="both"/>
    </w:pPr>
    <w:rPr>
      <w:rFonts w:cs="Times New Roman"/>
      <w:b w:val="0"/>
      <w:iCs w:val="0"/>
      <w:sz w:val="24"/>
      <w:szCs w:val="20"/>
    </w:rPr>
  </w:style>
  <w:style w:type="character" w:customStyle="1" w:styleId="FooterChar">
    <w:name w:val="Footer Char"/>
    <w:basedOn w:val="DefaultParagraphFont"/>
    <w:link w:val="Footer"/>
    <w:uiPriority w:val="99"/>
    <w:rsid w:val="00E32256"/>
  </w:style>
  <w:style w:type="character" w:customStyle="1" w:styleId="BodyText2Char">
    <w:name w:val="Body Text 2 Char"/>
    <w:link w:val="BodyText2"/>
    <w:rsid w:val="00E32256"/>
    <w:rPr>
      <w:rFonts w:ascii="Arial" w:hAnsi="Arial" w:cs="Arial"/>
      <w:bCs/>
      <w:spacing w:val="-3"/>
    </w:rPr>
  </w:style>
  <w:style w:type="paragraph" w:customStyle="1" w:styleId="BodyText2Left05">
    <w:name w:val="Body Text 2 + Left:  0.5&quot;"/>
    <w:aliases w:val="Before:  5 pt,Line spacing:  single"/>
    <w:basedOn w:val="BodyText2"/>
    <w:rsid w:val="00E32256"/>
    <w:pPr>
      <w:numPr>
        <w:ilvl w:val="12"/>
      </w:numPr>
      <w:suppressAutoHyphens w:val="0"/>
      <w:spacing w:before="100" w:after="120" w:line="360" w:lineRule="auto"/>
      <w:jc w:val="left"/>
    </w:pPr>
    <w:rPr>
      <w:rFonts w:ascii="Times New Roman" w:hAnsi="Times New Roman" w:cs="Times New Roman"/>
      <w:bCs w:val="0"/>
      <w:spacing w:val="0"/>
      <w:sz w:val="24"/>
      <w:szCs w:val="24"/>
    </w:rPr>
  </w:style>
  <w:style w:type="paragraph" w:styleId="ListParagraph">
    <w:name w:val="List Paragraph"/>
    <w:basedOn w:val="Normal"/>
    <w:uiPriority w:val="34"/>
    <w:qFormat/>
    <w:rsid w:val="00E32256"/>
    <w:pPr>
      <w:ind w:left="720"/>
    </w:pPr>
    <w:rPr>
      <w:rFonts w:ascii="Calibri" w:eastAsia="Calibri" w:hAnsi="Calibri"/>
      <w:szCs w:val="22"/>
    </w:rPr>
  </w:style>
  <w:style w:type="paragraph" w:customStyle="1" w:styleId="CM1">
    <w:name w:val="CM1"/>
    <w:basedOn w:val="Default"/>
    <w:next w:val="Default"/>
    <w:rsid w:val="00E32256"/>
    <w:pPr>
      <w:widowControl w:val="0"/>
    </w:pPr>
    <w:rPr>
      <w:rFonts w:ascii="Arial" w:hAnsi="Arial" w:cs="Arial"/>
      <w:color w:val="auto"/>
    </w:rPr>
  </w:style>
  <w:style w:type="paragraph" w:customStyle="1" w:styleId="CM3">
    <w:name w:val="CM3"/>
    <w:basedOn w:val="Default"/>
    <w:next w:val="Default"/>
    <w:rsid w:val="00E32256"/>
    <w:pPr>
      <w:widowControl w:val="0"/>
      <w:spacing w:after="260"/>
    </w:pPr>
    <w:rPr>
      <w:rFonts w:ascii="Arial" w:hAnsi="Arial" w:cs="Arial"/>
      <w:color w:val="auto"/>
    </w:rPr>
  </w:style>
  <w:style w:type="paragraph" w:customStyle="1" w:styleId="CM2">
    <w:name w:val="CM2"/>
    <w:basedOn w:val="Default"/>
    <w:next w:val="Default"/>
    <w:rsid w:val="00E32256"/>
    <w:pPr>
      <w:widowControl w:val="0"/>
      <w:spacing w:line="260" w:lineRule="atLeast"/>
    </w:pPr>
    <w:rPr>
      <w:rFonts w:ascii="Arial" w:hAnsi="Arial" w:cs="Arial"/>
      <w:color w:val="auto"/>
    </w:rPr>
  </w:style>
  <w:style w:type="character" w:customStyle="1" w:styleId="FootnoteTextChar">
    <w:name w:val="Footnote Text Char"/>
    <w:basedOn w:val="DefaultParagraphFont"/>
    <w:link w:val="FootnoteText"/>
    <w:rsid w:val="00E32256"/>
  </w:style>
  <w:style w:type="paragraph" w:styleId="List2">
    <w:name w:val="List 2"/>
    <w:basedOn w:val="Normal"/>
    <w:rsid w:val="00E32256"/>
    <w:pPr>
      <w:ind w:left="720" w:hanging="360"/>
    </w:pPr>
    <w:rPr>
      <w:sz w:val="20"/>
      <w:szCs w:val="20"/>
    </w:rPr>
  </w:style>
  <w:style w:type="paragraph" w:styleId="List3">
    <w:name w:val="List 3"/>
    <w:basedOn w:val="Normal"/>
    <w:rsid w:val="00E32256"/>
    <w:pPr>
      <w:ind w:left="1080" w:hanging="360"/>
    </w:pPr>
    <w:rPr>
      <w:sz w:val="20"/>
      <w:szCs w:val="20"/>
    </w:rPr>
  </w:style>
  <w:style w:type="paragraph" w:styleId="List4">
    <w:name w:val="List 4"/>
    <w:basedOn w:val="Normal"/>
    <w:rsid w:val="00E32256"/>
    <w:pPr>
      <w:ind w:left="1440" w:hanging="360"/>
    </w:pPr>
    <w:rPr>
      <w:sz w:val="20"/>
      <w:szCs w:val="20"/>
    </w:rPr>
  </w:style>
  <w:style w:type="paragraph" w:styleId="List5">
    <w:name w:val="List 5"/>
    <w:basedOn w:val="Normal"/>
    <w:rsid w:val="00E32256"/>
    <w:pPr>
      <w:ind w:left="1800" w:hanging="360"/>
    </w:pPr>
    <w:rPr>
      <w:sz w:val="20"/>
      <w:szCs w:val="20"/>
    </w:rPr>
  </w:style>
  <w:style w:type="paragraph" w:styleId="ListContinue2">
    <w:name w:val="List Continue 2"/>
    <w:basedOn w:val="Normal"/>
    <w:rsid w:val="00E32256"/>
    <w:pPr>
      <w:spacing w:after="120"/>
      <w:ind w:left="720"/>
    </w:pPr>
    <w:rPr>
      <w:sz w:val="20"/>
      <w:szCs w:val="20"/>
    </w:rPr>
  </w:style>
  <w:style w:type="paragraph" w:styleId="ListContinue3">
    <w:name w:val="List Continue 3"/>
    <w:basedOn w:val="Normal"/>
    <w:rsid w:val="00E32256"/>
    <w:pPr>
      <w:spacing w:after="120"/>
      <w:ind w:left="1080"/>
    </w:pPr>
    <w:rPr>
      <w:sz w:val="20"/>
      <w:szCs w:val="20"/>
    </w:rPr>
  </w:style>
  <w:style w:type="paragraph" w:styleId="ListContinue5">
    <w:name w:val="List Continue 5"/>
    <w:basedOn w:val="Normal"/>
    <w:rsid w:val="00E32256"/>
    <w:pPr>
      <w:spacing w:after="120"/>
      <w:ind w:left="1800"/>
    </w:pPr>
    <w:rPr>
      <w:sz w:val="20"/>
      <w:szCs w:val="20"/>
    </w:rPr>
  </w:style>
  <w:style w:type="paragraph" w:customStyle="1" w:styleId="InsideAddress">
    <w:name w:val="Inside Address"/>
    <w:basedOn w:val="Normal"/>
    <w:rsid w:val="00E32256"/>
    <w:rPr>
      <w:sz w:val="20"/>
      <w:szCs w:val="20"/>
    </w:rPr>
  </w:style>
  <w:style w:type="paragraph" w:customStyle="1" w:styleId="ReferenceLine">
    <w:name w:val="Reference Line"/>
    <w:basedOn w:val="BodyText"/>
    <w:rsid w:val="00E32256"/>
    <w:pPr>
      <w:spacing w:after="0"/>
    </w:pPr>
    <w:rPr>
      <w:rFonts w:ascii="CG Times" w:hAnsi="CG Times"/>
      <w:b/>
      <w:sz w:val="20"/>
      <w:szCs w:val="20"/>
    </w:rPr>
  </w:style>
  <w:style w:type="paragraph" w:customStyle="1" w:styleId="Normal-Justified">
    <w:name w:val="Normal-Justified"/>
    <w:basedOn w:val="Normal"/>
    <w:autoRedefine/>
    <w:rsid w:val="00E32256"/>
    <w:pPr>
      <w:suppressAutoHyphens/>
      <w:jc w:val="both"/>
    </w:pPr>
    <w:rPr>
      <w:sz w:val="20"/>
      <w:szCs w:val="20"/>
    </w:rPr>
  </w:style>
  <w:style w:type="character" w:customStyle="1" w:styleId="PlainTextChar">
    <w:name w:val="Plain Text Char"/>
    <w:link w:val="PlainText"/>
    <w:rsid w:val="00E32256"/>
    <w:rPr>
      <w:rFonts w:ascii="CKDCE E+ Arial MT" w:hAnsi="CKDCE E+ Arial MT"/>
      <w:sz w:val="24"/>
      <w:szCs w:val="24"/>
    </w:rPr>
  </w:style>
  <w:style w:type="character" w:customStyle="1" w:styleId="CommentSubjectChar">
    <w:name w:val="Comment Subject Char"/>
    <w:link w:val="CommentSubject"/>
    <w:rsid w:val="00E32256"/>
    <w:rPr>
      <w:b/>
      <w:bCs/>
    </w:rPr>
  </w:style>
  <w:style w:type="paragraph" w:styleId="Revision">
    <w:name w:val="Revision"/>
    <w:hidden/>
    <w:uiPriority w:val="99"/>
    <w:semiHidden/>
    <w:rsid w:val="00E32256"/>
    <w:rPr>
      <w:rFonts w:ascii="Garamond" w:hAnsi="Garamond" w:cs="Garamond"/>
      <w:sz w:val="21"/>
      <w:szCs w:val="21"/>
    </w:rPr>
  </w:style>
  <w:style w:type="paragraph" w:styleId="EndnoteText">
    <w:name w:val="endnote text"/>
    <w:basedOn w:val="Normal"/>
    <w:link w:val="EndnoteTextChar"/>
    <w:rsid w:val="00CA503D"/>
    <w:rPr>
      <w:sz w:val="20"/>
      <w:szCs w:val="20"/>
    </w:rPr>
  </w:style>
  <w:style w:type="character" w:customStyle="1" w:styleId="EndnoteTextChar">
    <w:name w:val="Endnote Text Char"/>
    <w:basedOn w:val="DefaultParagraphFont"/>
    <w:link w:val="EndnoteText"/>
    <w:rsid w:val="00CA503D"/>
  </w:style>
  <w:style w:type="character" w:styleId="EndnoteReference">
    <w:name w:val="endnote reference"/>
    <w:rsid w:val="00CA503D"/>
    <w:rPr>
      <w:vertAlign w:val="superscript"/>
    </w:rPr>
  </w:style>
  <w:style w:type="character" w:customStyle="1" w:styleId="HeaderChar">
    <w:name w:val="Header Char"/>
    <w:basedOn w:val="DefaultParagraphFont"/>
    <w:link w:val="Header"/>
    <w:rsid w:val="00355749"/>
  </w:style>
  <w:style w:type="character" w:styleId="UnresolvedMention">
    <w:name w:val="Unresolved Mention"/>
    <w:uiPriority w:val="99"/>
    <w:semiHidden/>
    <w:unhideWhenUsed/>
    <w:rsid w:val="00A6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339">
      <w:bodyDiv w:val="1"/>
      <w:marLeft w:val="0"/>
      <w:marRight w:val="0"/>
      <w:marTop w:val="0"/>
      <w:marBottom w:val="0"/>
      <w:divBdr>
        <w:top w:val="none" w:sz="0" w:space="0" w:color="auto"/>
        <w:left w:val="none" w:sz="0" w:space="0" w:color="auto"/>
        <w:bottom w:val="none" w:sz="0" w:space="0" w:color="auto"/>
        <w:right w:val="none" w:sz="0" w:space="0" w:color="auto"/>
      </w:divBdr>
    </w:div>
    <w:div w:id="13775535">
      <w:bodyDiv w:val="1"/>
      <w:marLeft w:val="0"/>
      <w:marRight w:val="0"/>
      <w:marTop w:val="0"/>
      <w:marBottom w:val="0"/>
      <w:divBdr>
        <w:top w:val="none" w:sz="0" w:space="0" w:color="auto"/>
        <w:left w:val="none" w:sz="0" w:space="0" w:color="auto"/>
        <w:bottom w:val="none" w:sz="0" w:space="0" w:color="auto"/>
        <w:right w:val="none" w:sz="0" w:space="0" w:color="auto"/>
      </w:divBdr>
    </w:div>
    <w:div w:id="28268657">
      <w:bodyDiv w:val="1"/>
      <w:marLeft w:val="0"/>
      <w:marRight w:val="0"/>
      <w:marTop w:val="0"/>
      <w:marBottom w:val="0"/>
      <w:divBdr>
        <w:top w:val="none" w:sz="0" w:space="0" w:color="auto"/>
        <w:left w:val="none" w:sz="0" w:space="0" w:color="auto"/>
        <w:bottom w:val="none" w:sz="0" w:space="0" w:color="auto"/>
        <w:right w:val="none" w:sz="0" w:space="0" w:color="auto"/>
      </w:divBdr>
    </w:div>
    <w:div w:id="29116399">
      <w:bodyDiv w:val="1"/>
      <w:marLeft w:val="0"/>
      <w:marRight w:val="0"/>
      <w:marTop w:val="0"/>
      <w:marBottom w:val="0"/>
      <w:divBdr>
        <w:top w:val="none" w:sz="0" w:space="0" w:color="auto"/>
        <w:left w:val="none" w:sz="0" w:space="0" w:color="auto"/>
        <w:bottom w:val="none" w:sz="0" w:space="0" w:color="auto"/>
        <w:right w:val="none" w:sz="0" w:space="0" w:color="auto"/>
      </w:divBdr>
    </w:div>
    <w:div w:id="41171512">
      <w:bodyDiv w:val="1"/>
      <w:marLeft w:val="0"/>
      <w:marRight w:val="0"/>
      <w:marTop w:val="0"/>
      <w:marBottom w:val="0"/>
      <w:divBdr>
        <w:top w:val="none" w:sz="0" w:space="0" w:color="auto"/>
        <w:left w:val="none" w:sz="0" w:space="0" w:color="auto"/>
        <w:bottom w:val="none" w:sz="0" w:space="0" w:color="auto"/>
        <w:right w:val="none" w:sz="0" w:space="0" w:color="auto"/>
      </w:divBdr>
    </w:div>
    <w:div w:id="42750744">
      <w:bodyDiv w:val="1"/>
      <w:marLeft w:val="0"/>
      <w:marRight w:val="0"/>
      <w:marTop w:val="0"/>
      <w:marBottom w:val="0"/>
      <w:divBdr>
        <w:top w:val="none" w:sz="0" w:space="0" w:color="auto"/>
        <w:left w:val="none" w:sz="0" w:space="0" w:color="auto"/>
        <w:bottom w:val="none" w:sz="0" w:space="0" w:color="auto"/>
        <w:right w:val="none" w:sz="0" w:space="0" w:color="auto"/>
      </w:divBdr>
    </w:div>
    <w:div w:id="42869989">
      <w:bodyDiv w:val="1"/>
      <w:marLeft w:val="0"/>
      <w:marRight w:val="0"/>
      <w:marTop w:val="0"/>
      <w:marBottom w:val="0"/>
      <w:divBdr>
        <w:top w:val="none" w:sz="0" w:space="0" w:color="auto"/>
        <w:left w:val="none" w:sz="0" w:space="0" w:color="auto"/>
        <w:bottom w:val="none" w:sz="0" w:space="0" w:color="auto"/>
        <w:right w:val="none" w:sz="0" w:space="0" w:color="auto"/>
      </w:divBdr>
    </w:div>
    <w:div w:id="49814170">
      <w:bodyDiv w:val="1"/>
      <w:marLeft w:val="0"/>
      <w:marRight w:val="0"/>
      <w:marTop w:val="0"/>
      <w:marBottom w:val="0"/>
      <w:divBdr>
        <w:top w:val="none" w:sz="0" w:space="0" w:color="auto"/>
        <w:left w:val="none" w:sz="0" w:space="0" w:color="auto"/>
        <w:bottom w:val="none" w:sz="0" w:space="0" w:color="auto"/>
        <w:right w:val="none" w:sz="0" w:space="0" w:color="auto"/>
      </w:divBdr>
    </w:div>
    <w:div w:id="55713764">
      <w:bodyDiv w:val="1"/>
      <w:marLeft w:val="0"/>
      <w:marRight w:val="0"/>
      <w:marTop w:val="0"/>
      <w:marBottom w:val="0"/>
      <w:divBdr>
        <w:top w:val="none" w:sz="0" w:space="0" w:color="auto"/>
        <w:left w:val="none" w:sz="0" w:space="0" w:color="auto"/>
        <w:bottom w:val="none" w:sz="0" w:space="0" w:color="auto"/>
        <w:right w:val="none" w:sz="0" w:space="0" w:color="auto"/>
      </w:divBdr>
    </w:div>
    <w:div w:id="62224175">
      <w:bodyDiv w:val="1"/>
      <w:marLeft w:val="0"/>
      <w:marRight w:val="0"/>
      <w:marTop w:val="0"/>
      <w:marBottom w:val="0"/>
      <w:divBdr>
        <w:top w:val="none" w:sz="0" w:space="0" w:color="auto"/>
        <w:left w:val="none" w:sz="0" w:space="0" w:color="auto"/>
        <w:bottom w:val="none" w:sz="0" w:space="0" w:color="auto"/>
        <w:right w:val="none" w:sz="0" w:space="0" w:color="auto"/>
      </w:divBdr>
    </w:div>
    <w:div w:id="67701077">
      <w:bodyDiv w:val="1"/>
      <w:marLeft w:val="0"/>
      <w:marRight w:val="0"/>
      <w:marTop w:val="0"/>
      <w:marBottom w:val="0"/>
      <w:divBdr>
        <w:top w:val="none" w:sz="0" w:space="0" w:color="auto"/>
        <w:left w:val="none" w:sz="0" w:space="0" w:color="auto"/>
        <w:bottom w:val="none" w:sz="0" w:space="0" w:color="auto"/>
        <w:right w:val="none" w:sz="0" w:space="0" w:color="auto"/>
      </w:divBdr>
    </w:div>
    <w:div w:id="93406627">
      <w:bodyDiv w:val="1"/>
      <w:marLeft w:val="0"/>
      <w:marRight w:val="0"/>
      <w:marTop w:val="0"/>
      <w:marBottom w:val="0"/>
      <w:divBdr>
        <w:top w:val="none" w:sz="0" w:space="0" w:color="auto"/>
        <w:left w:val="none" w:sz="0" w:space="0" w:color="auto"/>
        <w:bottom w:val="none" w:sz="0" w:space="0" w:color="auto"/>
        <w:right w:val="none" w:sz="0" w:space="0" w:color="auto"/>
      </w:divBdr>
    </w:div>
    <w:div w:id="98916000">
      <w:bodyDiv w:val="1"/>
      <w:marLeft w:val="0"/>
      <w:marRight w:val="0"/>
      <w:marTop w:val="0"/>
      <w:marBottom w:val="0"/>
      <w:divBdr>
        <w:top w:val="none" w:sz="0" w:space="0" w:color="auto"/>
        <w:left w:val="none" w:sz="0" w:space="0" w:color="auto"/>
        <w:bottom w:val="none" w:sz="0" w:space="0" w:color="auto"/>
        <w:right w:val="none" w:sz="0" w:space="0" w:color="auto"/>
      </w:divBdr>
    </w:div>
    <w:div w:id="122232551">
      <w:bodyDiv w:val="1"/>
      <w:marLeft w:val="0"/>
      <w:marRight w:val="0"/>
      <w:marTop w:val="0"/>
      <w:marBottom w:val="0"/>
      <w:divBdr>
        <w:top w:val="none" w:sz="0" w:space="0" w:color="auto"/>
        <w:left w:val="none" w:sz="0" w:space="0" w:color="auto"/>
        <w:bottom w:val="none" w:sz="0" w:space="0" w:color="auto"/>
        <w:right w:val="none" w:sz="0" w:space="0" w:color="auto"/>
      </w:divBdr>
    </w:div>
    <w:div w:id="122314610">
      <w:bodyDiv w:val="1"/>
      <w:marLeft w:val="0"/>
      <w:marRight w:val="0"/>
      <w:marTop w:val="0"/>
      <w:marBottom w:val="0"/>
      <w:divBdr>
        <w:top w:val="none" w:sz="0" w:space="0" w:color="auto"/>
        <w:left w:val="none" w:sz="0" w:space="0" w:color="auto"/>
        <w:bottom w:val="none" w:sz="0" w:space="0" w:color="auto"/>
        <w:right w:val="none" w:sz="0" w:space="0" w:color="auto"/>
      </w:divBdr>
    </w:div>
    <w:div w:id="123933424">
      <w:bodyDiv w:val="1"/>
      <w:marLeft w:val="0"/>
      <w:marRight w:val="0"/>
      <w:marTop w:val="0"/>
      <w:marBottom w:val="0"/>
      <w:divBdr>
        <w:top w:val="none" w:sz="0" w:space="0" w:color="auto"/>
        <w:left w:val="none" w:sz="0" w:space="0" w:color="auto"/>
        <w:bottom w:val="none" w:sz="0" w:space="0" w:color="auto"/>
        <w:right w:val="none" w:sz="0" w:space="0" w:color="auto"/>
      </w:divBdr>
    </w:div>
    <w:div w:id="127867988">
      <w:bodyDiv w:val="1"/>
      <w:marLeft w:val="0"/>
      <w:marRight w:val="0"/>
      <w:marTop w:val="0"/>
      <w:marBottom w:val="0"/>
      <w:divBdr>
        <w:top w:val="none" w:sz="0" w:space="0" w:color="auto"/>
        <w:left w:val="none" w:sz="0" w:space="0" w:color="auto"/>
        <w:bottom w:val="none" w:sz="0" w:space="0" w:color="auto"/>
        <w:right w:val="none" w:sz="0" w:space="0" w:color="auto"/>
      </w:divBdr>
    </w:div>
    <w:div w:id="131334476">
      <w:bodyDiv w:val="1"/>
      <w:marLeft w:val="0"/>
      <w:marRight w:val="0"/>
      <w:marTop w:val="0"/>
      <w:marBottom w:val="0"/>
      <w:divBdr>
        <w:top w:val="none" w:sz="0" w:space="0" w:color="auto"/>
        <w:left w:val="none" w:sz="0" w:space="0" w:color="auto"/>
        <w:bottom w:val="none" w:sz="0" w:space="0" w:color="auto"/>
        <w:right w:val="none" w:sz="0" w:space="0" w:color="auto"/>
      </w:divBdr>
    </w:div>
    <w:div w:id="145828371">
      <w:bodyDiv w:val="1"/>
      <w:marLeft w:val="0"/>
      <w:marRight w:val="0"/>
      <w:marTop w:val="0"/>
      <w:marBottom w:val="0"/>
      <w:divBdr>
        <w:top w:val="none" w:sz="0" w:space="0" w:color="auto"/>
        <w:left w:val="none" w:sz="0" w:space="0" w:color="auto"/>
        <w:bottom w:val="none" w:sz="0" w:space="0" w:color="auto"/>
        <w:right w:val="none" w:sz="0" w:space="0" w:color="auto"/>
      </w:divBdr>
    </w:div>
    <w:div w:id="156313375">
      <w:bodyDiv w:val="1"/>
      <w:marLeft w:val="0"/>
      <w:marRight w:val="0"/>
      <w:marTop w:val="0"/>
      <w:marBottom w:val="0"/>
      <w:divBdr>
        <w:top w:val="none" w:sz="0" w:space="0" w:color="auto"/>
        <w:left w:val="none" w:sz="0" w:space="0" w:color="auto"/>
        <w:bottom w:val="none" w:sz="0" w:space="0" w:color="auto"/>
        <w:right w:val="none" w:sz="0" w:space="0" w:color="auto"/>
      </w:divBdr>
    </w:div>
    <w:div w:id="159128661">
      <w:bodyDiv w:val="1"/>
      <w:marLeft w:val="0"/>
      <w:marRight w:val="0"/>
      <w:marTop w:val="0"/>
      <w:marBottom w:val="0"/>
      <w:divBdr>
        <w:top w:val="none" w:sz="0" w:space="0" w:color="auto"/>
        <w:left w:val="none" w:sz="0" w:space="0" w:color="auto"/>
        <w:bottom w:val="none" w:sz="0" w:space="0" w:color="auto"/>
        <w:right w:val="none" w:sz="0" w:space="0" w:color="auto"/>
      </w:divBdr>
    </w:div>
    <w:div w:id="160049049">
      <w:bodyDiv w:val="1"/>
      <w:marLeft w:val="0"/>
      <w:marRight w:val="0"/>
      <w:marTop w:val="0"/>
      <w:marBottom w:val="0"/>
      <w:divBdr>
        <w:top w:val="none" w:sz="0" w:space="0" w:color="auto"/>
        <w:left w:val="none" w:sz="0" w:space="0" w:color="auto"/>
        <w:bottom w:val="none" w:sz="0" w:space="0" w:color="auto"/>
        <w:right w:val="none" w:sz="0" w:space="0" w:color="auto"/>
      </w:divBdr>
    </w:div>
    <w:div w:id="162211286">
      <w:bodyDiv w:val="1"/>
      <w:marLeft w:val="0"/>
      <w:marRight w:val="0"/>
      <w:marTop w:val="0"/>
      <w:marBottom w:val="0"/>
      <w:divBdr>
        <w:top w:val="none" w:sz="0" w:space="0" w:color="auto"/>
        <w:left w:val="none" w:sz="0" w:space="0" w:color="auto"/>
        <w:bottom w:val="none" w:sz="0" w:space="0" w:color="auto"/>
        <w:right w:val="none" w:sz="0" w:space="0" w:color="auto"/>
      </w:divBdr>
    </w:div>
    <w:div w:id="168064071">
      <w:bodyDiv w:val="1"/>
      <w:marLeft w:val="0"/>
      <w:marRight w:val="0"/>
      <w:marTop w:val="0"/>
      <w:marBottom w:val="0"/>
      <w:divBdr>
        <w:top w:val="none" w:sz="0" w:space="0" w:color="auto"/>
        <w:left w:val="none" w:sz="0" w:space="0" w:color="auto"/>
        <w:bottom w:val="none" w:sz="0" w:space="0" w:color="auto"/>
        <w:right w:val="none" w:sz="0" w:space="0" w:color="auto"/>
      </w:divBdr>
    </w:div>
    <w:div w:id="177891921">
      <w:bodyDiv w:val="1"/>
      <w:marLeft w:val="0"/>
      <w:marRight w:val="0"/>
      <w:marTop w:val="0"/>
      <w:marBottom w:val="0"/>
      <w:divBdr>
        <w:top w:val="none" w:sz="0" w:space="0" w:color="auto"/>
        <w:left w:val="none" w:sz="0" w:space="0" w:color="auto"/>
        <w:bottom w:val="none" w:sz="0" w:space="0" w:color="auto"/>
        <w:right w:val="none" w:sz="0" w:space="0" w:color="auto"/>
      </w:divBdr>
    </w:div>
    <w:div w:id="180054817">
      <w:bodyDiv w:val="1"/>
      <w:marLeft w:val="0"/>
      <w:marRight w:val="0"/>
      <w:marTop w:val="0"/>
      <w:marBottom w:val="0"/>
      <w:divBdr>
        <w:top w:val="none" w:sz="0" w:space="0" w:color="auto"/>
        <w:left w:val="none" w:sz="0" w:space="0" w:color="auto"/>
        <w:bottom w:val="none" w:sz="0" w:space="0" w:color="auto"/>
        <w:right w:val="none" w:sz="0" w:space="0" w:color="auto"/>
      </w:divBdr>
    </w:div>
    <w:div w:id="187917355">
      <w:bodyDiv w:val="1"/>
      <w:marLeft w:val="0"/>
      <w:marRight w:val="0"/>
      <w:marTop w:val="0"/>
      <w:marBottom w:val="0"/>
      <w:divBdr>
        <w:top w:val="none" w:sz="0" w:space="0" w:color="auto"/>
        <w:left w:val="none" w:sz="0" w:space="0" w:color="auto"/>
        <w:bottom w:val="none" w:sz="0" w:space="0" w:color="auto"/>
        <w:right w:val="none" w:sz="0" w:space="0" w:color="auto"/>
      </w:divBdr>
    </w:div>
    <w:div w:id="201864394">
      <w:bodyDiv w:val="1"/>
      <w:marLeft w:val="0"/>
      <w:marRight w:val="0"/>
      <w:marTop w:val="0"/>
      <w:marBottom w:val="0"/>
      <w:divBdr>
        <w:top w:val="none" w:sz="0" w:space="0" w:color="auto"/>
        <w:left w:val="none" w:sz="0" w:space="0" w:color="auto"/>
        <w:bottom w:val="none" w:sz="0" w:space="0" w:color="auto"/>
        <w:right w:val="none" w:sz="0" w:space="0" w:color="auto"/>
      </w:divBdr>
    </w:div>
    <w:div w:id="207883124">
      <w:bodyDiv w:val="1"/>
      <w:marLeft w:val="0"/>
      <w:marRight w:val="0"/>
      <w:marTop w:val="0"/>
      <w:marBottom w:val="0"/>
      <w:divBdr>
        <w:top w:val="none" w:sz="0" w:space="0" w:color="auto"/>
        <w:left w:val="none" w:sz="0" w:space="0" w:color="auto"/>
        <w:bottom w:val="none" w:sz="0" w:space="0" w:color="auto"/>
        <w:right w:val="none" w:sz="0" w:space="0" w:color="auto"/>
      </w:divBdr>
    </w:div>
    <w:div w:id="215090920">
      <w:bodyDiv w:val="1"/>
      <w:marLeft w:val="0"/>
      <w:marRight w:val="0"/>
      <w:marTop w:val="0"/>
      <w:marBottom w:val="0"/>
      <w:divBdr>
        <w:top w:val="none" w:sz="0" w:space="0" w:color="auto"/>
        <w:left w:val="none" w:sz="0" w:space="0" w:color="auto"/>
        <w:bottom w:val="none" w:sz="0" w:space="0" w:color="auto"/>
        <w:right w:val="none" w:sz="0" w:space="0" w:color="auto"/>
      </w:divBdr>
    </w:div>
    <w:div w:id="217402053">
      <w:bodyDiv w:val="1"/>
      <w:marLeft w:val="0"/>
      <w:marRight w:val="0"/>
      <w:marTop w:val="0"/>
      <w:marBottom w:val="0"/>
      <w:divBdr>
        <w:top w:val="none" w:sz="0" w:space="0" w:color="auto"/>
        <w:left w:val="none" w:sz="0" w:space="0" w:color="auto"/>
        <w:bottom w:val="none" w:sz="0" w:space="0" w:color="auto"/>
        <w:right w:val="none" w:sz="0" w:space="0" w:color="auto"/>
      </w:divBdr>
    </w:div>
    <w:div w:id="237247893">
      <w:bodyDiv w:val="1"/>
      <w:marLeft w:val="0"/>
      <w:marRight w:val="0"/>
      <w:marTop w:val="0"/>
      <w:marBottom w:val="0"/>
      <w:divBdr>
        <w:top w:val="none" w:sz="0" w:space="0" w:color="auto"/>
        <w:left w:val="none" w:sz="0" w:space="0" w:color="auto"/>
        <w:bottom w:val="none" w:sz="0" w:space="0" w:color="auto"/>
        <w:right w:val="none" w:sz="0" w:space="0" w:color="auto"/>
      </w:divBdr>
    </w:div>
    <w:div w:id="237633878">
      <w:bodyDiv w:val="1"/>
      <w:marLeft w:val="0"/>
      <w:marRight w:val="0"/>
      <w:marTop w:val="0"/>
      <w:marBottom w:val="0"/>
      <w:divBdr>
        <w:top w:val="none" w:sz="0" w:space="0" w:color="auto"/>
        <w:left w:val="none" w:sz="0" w:space="0" w:color="auto"/>
        <w:bottom w:val="none" w:sz="0" w:space="0" w:color="auto"/>
        <w:right w:val="none" w:sz="0" w:space="0" w:color="auto"/>
      </w:divBdr>
    </w:div>
    <w:div w:id="241331444">
      <w:bodyDiv w:val="1"/>
      <w:marLeft w:val="0"/>
      <w:marRight w:val="0"/>
      <w:marTop w:val="0"/>
      <w:marBottom w:val="0"/>
      <w:divBdr>
        <w:top w:val="none" w:sz="0" w:space="0" w:color="auto"/>
        <w:left w:val="none" w:sz="0" w:space="0" w:color="auto"/>
        <w:bottom w:val="none" w:sz="0" w:space="0" w:color="auto"/>
        <w:right w:val="none" w:sz="0" w:space="0" w:color="auto"/>
      </w:divBdr>
    </w:div>
    <w:div w:id="255788113">
      <w:bodyDiv w:val="1"/>
      <w:marLeft w:val="0"/>
      <w:marRight w:val="0"/>
      <w:marTop w:val="0"/>
      <w:marBottom w:val="0"/>
      <w:divBdr>
        <w:top w:val="none" w:sz="0" w:space="0" w:color="auto"/>
        <w:left w:val="none" w:sz="0" w:space="0" w:color="auto"/>
        <w:bottom w:val="none" w:sz="0" w:space="0" w:color="auto"/>
        <w:right w:val="none" w:sz="0" w:space="0" w:color="auto"/>
      </w:divBdr>
    </w:div>
    <w:div w:id="255986280">
      <w:bodyDiv w:val="1"/>
      <w:marLeft w:val="0"/>
      <w:marRight w:val="0"/>
      <w:marTop w:val="0"/>
      <w:marBottom w:val="0"/>
      <w:divBdr>
        <w:top w:val="none" w:sz="0" w:space="0" w:color="auto"/>
        <w:left w:val="none" w:sz="0" w:space="0" w:color="auto"/>
        <w:bottom w:val="none" w:sz="0" w:space="0" w:color="auto"/>
        <w:right w:val="none" w:sz="0" w:space="0" w:color="auto"/>
      </w:divBdr>
    </w:div>
    <w:div w:id="267742144">
      <w:bodyDiv w:val="1"/>
      <w:marLeft w:val="0"/>
      <w:marRight w:val="0"/>
      <w:marTop w:val="0"/>
      <w:marBottom w:val="0"/>
      <w:divBdr>
        <w:top w:val="none" w:sz="0" w:space="0" w:color="auto"/>
        <w:left w:val="none" w:sz="0" w:space="0" w:color="auto"/>
        <w:bottom w:val="none" w:sz="0" w:space="0" w:color="auto"/>
        <w:right w:val="none" w:sz="0" w:space="0" w:color="auto"/>
      </w:divBdr>
    </w:div>
    <w:div w:id="270019561">
      <w:bodyDiv w:val="1"/>
      <w:marLeft w:val="0"/>
      <w:marRight w:val="0"/>
      <w:marTop w:val="0"/>
      <w:marBottom w:val="0"/>
      <w:divBdr>
        <w:top w:val="none" w:sz="0" w:space="0" w:color="auto"/>
        <w:left w:val="none" w:sz="0" w:space="0" w:color="auto"/>
        <w:bottom w:val="none" w:sz="0" w:space="0" w:color="auto"/>
        <w:right w:val="none" w:sz="0" w:space="0" w:color="auto"/>
      </w:divBdr>
    </w:div>
    <w:div w:id="281039949">
      <w:bodyDiv w:val="1"/>
      <w:marLeft w:val="0"/>
      <w:marRight w:val="0"/>
      <w:marTop w:val="0"/>
      <w:marBottom w:val="0"/>
      <w:divBdr>
        <w:top w:val="none" w:sz="0" w:space="0" w:color="auto"/>
        <w:left w:val="none" w:sz="0" w:space="0" w:color="auto"/>
        <w:bottom w:val="none" w:sz="0" w:space="0" w:color="auto"/>
        <w:right w:val="none" w:sz="0" w:space="0" w:color="auto"/>
      </w:divBdr>
    </w:div>
    <w:div w:id="281886654">
      <w:bodyDiv w:val="1"/>
      <w:marLeft w:val="0"/>
      <w:marRight w:val="0"/>
      <w:marTop w:val="0"/>
      <w:marBottom w:val="0"/>
      <w:divBdr>
        <w:top w:val="none" w:sz="0" w:space="0" w:color="auto"/>
        <w:left w:val="none" w:sz="0" w:space="0" w:color="auto"/>
        <w:bottom w:val="none" w:sz="0" w:space="0" w:color="auto"/>
        <w:right w:val="none" w:sz="0" w:space="0" w:color="auto"/>
      </w:divBdr>
    </w:div>
    <w:div w:id="290139035">
      <w:bodyDiv w:val="1"/>
      <w:marLeft w:val="0"/>
      <w:marRight w:val="0"/>
      <w:marTop w:val="0"/>
      <w:marBottom w:val="0"/>
      <w:divBdr>
        <w:top w:val="none" w:sz="0" w:space="0" w:color="auto"/>
        <w:left w:val="none" w:sz="0" w:space="0" w:color="auto"/>
        <w:bottom w:val="none" w:sz="0" w:space="0" w:color="auto"/>
        <w:right w:val="none" w:sz="0" w:space="0" w:color="auto"/>
      </w:divBdr>
    </w:div>
    <w:div w:id="298151338">
      <w:bodyDiv w:val="1"/>
      <w:marLeft w:val="0"/>
      <w:marRight w:val="0"/>
      <w:marTop w:val="0"/>
      <w:marBottom w:val="0"/>
      <w:divBdr>
        <w:top w:val="none" w:sz="0" w:space="0" w:color="auto"/>
        <w:left w:val="none" w:sz="0" w:space="0" w:color="auto"/>
        <w:bottom w:val="none" w:sz="0" w:space="0" w:color="auto"/>
        <w:right w:val="none" w:sz="0" w:space="0" w:color="auto"/>
      </w:divBdr>
    </w:div>
    <w:div w:id="298340832">
      <w:bodyDiv w:val="1"/>
      <w:marLeft w:val="0"/>
      <w:marRight w:val="0"/>
      <w:marTop w:val="0"/>
      <w:marBottom w:val="0"/>
      <w:divBdr>
        <w:top w:val="none" w:sz="0" w:space="0" w:color="auto"/>
        <w:left w:val="none" w:sz="0" w:space="0" w:color="auto"/>
        <w:bottom w:val="none" w:sz="0" w:space="0" w:color="auto"/>
        <w:right w:val="none" w:sz="0" w:space="0" w:color="auto"/>
      </w:divBdr>
    </w:div>
    <w:div w:id="333845174">
      <w:bodyDiv w:val="1"/>
      <w:marLeft w:val="0"/>
      <w:marRight w:val="0"/>
      <w:marTop w:val="0"/>
      <w:marBottom w:val="0"/>
      <w:divBdr>
        <w:top w:val="none" w:sz="0" w:space="0" w:color="auto"/>
        <w:left w:val="none" w:sz="0" w:space="0" w:color="auto"/>
        <w:bottom w:val="none" w:sz="0" w:space="0" w:color="auto"/>
        <w:right w:val="none" w:sz="0" w:space="0" w:color="auto"/>
      </w:divBdr>
    </w:div>
    <w:div w:id="337462198">
      <w:bodyDiv w:val="1"/>
      <w:marLeft w:val="0"/>
      <w:marRight w:val="0"/>
      <w:marTop w:val="0"/>
      <w:marBottom w:val="0"/>
      <w:divBdr>
        <w:top w:val="none" w:sz="0" w:space="0" w:color="auto"/>
        <w:left w:val="none" w:sz="0" w:space="0" w:color="auto"/>
        <w:bottom w:val="none" w:sz="0" w:space="0" w:color="auto"/>
        <w:right w:val="none" w:sz="0" w:space="0" w:color="auto"/>
      </w:divBdr>
    </w:div>
    <w:div w:id="345980494">
      <w:bodyDiv w:val="1"/>
      <w:marLeft w:val="0"/>
      <w:marRight w:val="0"/>
      <w:marTop w:val="0"/>
      <w:marBottom w:val="0"/>
      <w:divBdr>
        <w:top w:val="none" w:sz="0" w:space="0" w:color="auto"/>
        <w:left w:val="none" w:sz="0" w:space="0" w:color="auto"/>
        <w:bottom w:val="none" w:sz="0" w:space="0" w:color="auto"/>
        <w:right w:val="none" w:sz="0" w:space="0" w:color="auto"/>
      </w:divBdr>
    </w:div>
    <w:div w:id="356197979">
      <w:bodyDiv w:val="1"/>
      <w:marLeft w:val="0"/>
      <w:marRight w:val="0"/>
      <w:marTop w:val="0"/>
      <w:marBottom w:val="0"/>
      <w:divBdr>
        <w:top w:val="none" w:sz="0" w:space="0" w:color="auto"/>
        <w:left w:val="none" w:sz="0" w:space="0" w:color="auto"/>
        <w:bottom w:val="none" w:sz="0" w:space="0" w:color="auto"/>
        <w:right w:val="none" w:sz="0" w:space="0" w:color="auto"/>
      </w:divBdr>
    </w:div>
    <w:div w:id="358897034">
      <w:bodyDiv w:val="1"/>
      <w:marLeft w:val="0"/>
      <w:marRight w:val="0"/>
      <w:marTop w:val="0"/>
      <w:marBottom w:val="0"/>
      <w:divBdr>
        <w:top w:val="none" w:sz="0" w:space="0" w:color="auto"/>
        <w:left w:val="none" w:sz="0" w:space="0" w:color="auto"/>
        <w:bottom w:val="none" w:sz="0" w:space="0" w:color="auto"/>
        <w:right w:val="none" w:sz="0" w:space="0" w:color="auto"/>
      </w:divBdr>
    </w:div>
    <w:div w:id="363675658">
      <w:bodyDiv w:val="1"/>
      <w:marLeft w:val="0"/>
      <w:marRight w:val="0"/>
      <w:marTop w:val="0"/>
      <w:marBottom w:val="0"/>
      <w:divBdr>
        <w:top w:val="none" w:sz="0" w:space="0" w:color="auto"/>
        <w:left w:val="none" w:sz="0" w:space="0" w:color="auto"/>
        <w:bottom w:val="none" w:sz="0" w:space="0" w:color="auto"/>
        <w:right w:val="none" w:sz="0" w:space="0" w:color="auto"/>
      </w:divBdr>
    </w:div>
    <w:div w:id="368144931">
      <w:bodyDiv w:val="1"/>
      <w:marLeft w:val="0"/>
      <w:marRight w:val="0"/>
      <w:marTop w:val="0"/>
      <w:marBottom w:val="0"/>
      <w:divBdr>
        <w:top w:val="none" w:sz="0" w:space="0" w:color="auto"/>
        <w:left w:val="none" w:sz="0" w:space="0" w:color="auto"/>
        <w:bottom w:val="none" w:sz="0" w:space="0" w:color="auto"/>
        <w:right w:val="none" w:sz="0" w:space="0" w:color="auto"/>
      </w:divBdr>
    </w:div>
    <w:div w:id="377314415">
      <w:bodyDiv w:val="1"/>
      <w:marLeft w:val="0"/>
      <w:marRight w:val="0"/>
      <w:marTop w:val="0"/>
      <w:marBottom w:val="0"/>
      <w:divBdr>
        <w:top w:val="none" w:sz="0" w:space="0" w:color="auto"/>
        <w:left w:val="none" w:sz="0" w:space="0" w:color="auto"/>
        <w:bottom w:val="none" w:sz="0" w:space="0" w:color="auto"/>
        <w:right w:val="none" w:sz="0" w:space="0" w:color="auto"/>
      </w:divBdr>
      <w:divsChild>
        <w:div w:id="604967492">
          <w:marLeft w:val="0"/>
          <w:marRight w:val="0"/>
          <w:marTop w:val="0"/>
          <w:marBottom w:val="0"/>
          <w:divBdr>
            <w:top w:val="none" w:sz="0" w:space="0" w:color="auto"/>
            <w:left w:val="none" w:sz="0" w:space="0" w:color="auto"/>
            <w:bottom w:val="none" w:sz="0" w:space="0" w:color="auto"/>
            <w:right w:val="none" w:sz="0" w:space="0" w:color="auto"/>
          </w:divBdr>
        </w:div>
        <w:div w:id="1303384382">
          <w:marLeft w:val="0"/>
          <w:marRight w:val="0"/>
          <w:marTop w:val="0"/>
          <w:marBottom w:val="0"/>
          <w:divBdr>
            <w:top w:val="none" w:sz="0" w:space="0" w:color="auto"/>
            <w:left w:val="none" w:sz="0" w:space="0" w:color="auto"/>
            <w:bottom w:val="none" w:sz="0" w:space="0" w:color="auto"/>
            <w:right w:val="none" w:sz="0" w:space="0" w:color="auto"/>
          </w:divBdr>
        </w:div>
      </w:divsChild>
    </w:div>
    <w:div w:id="381097133">
      <w:bodyDiv w:val="1"/>
      <w:marLeft w:val="0"/>
      <w:marRight w:val="0"/>
      <w:marTop w:val="0"/>
      <w:marBottom w:val="0"/>
      <w:divBdr>
        <w:top w:val="none" w:sz="0" w:space="0" w:color="auto"/>
        <w:left w:val="none" w:sz="0" w:space="0" w:color="auto"/>
        <w:bottom w:val="none" w:sz="0" w:space="0" w:color="auto"/>
        <w:right w:val="none" w:sz="0" w:space="0" w:color="auto"/>
      </w:divBdr>
    </w:div>
    <w:div w:id="381179057">
      <w:bodyDiv w:val="1"/>
      <w:marLeft w:val="0"/>
      <w:marRight w:val="0"/>
      <w:marTop w:val="0"/>
      <w:marBottom w:val="0"/>
      <w:divBdr>
        <w:top w:val="none" w:sz="0" w:space="0" w:color="auto"/>
        <w:left w:val="none" w:sz="0" w:space="0" w:color="auto"/>
        <w:bottom w:val="none" w:sz="0" w:space="0" w:color="auto"/>
        <w:right w:val="none" w:sz="0" w:space="0" w:color="auto"/>
      </w:divBdr>
    </w:div>
    <w:div w:id="381446430">
      <w:bodyDiv w:val="1"/>
      <w:marLeft w:val="0"/>
      <w:marRight w:val="0"/>
      <w:marTop w:val="0"/>
      <w:marBottom w:val="0"/>
      <w:divBdr>
        <w:top w:val="none" w:sz="0" w:space="0" w:color="auto"/>
        <w:left w:val="none" w:sz="0" w:space="0" w:color="auto"/>
        <w:bottom w:val="none" w:sz="0" w:space="0" w:color="auto"/>
        <w:right w:val="none" w:sz="0" w:space="0" w:color="auto"/>
      </w:divBdr>
    </w:div>
    <w:div w:id="393815633">
      <w:bodyDiv w:val="1"/>
      <w:marLeft w:val="0"/>
      <w:marRight w:val="0"/>
      <w:marTop w:val="0"/>
      <w:marBottom w:val="0"/>
      <w:divBdr>
        <w:top w:val="none" w:sz="0" w:space="0" w:color="auto"/>
        <w:left w:val="none" w:sz="0" w:space="0" w:color="auto"/>
        <w:bottom w:val="none" w:sz="0" w:space="0" w:color="auto"/>
        <w:right w:val="none" w:sz="0" w:space="0" w:color="auto"/>
      </w:divBdr>
    </w:div>
    <w:div w:id="416169930">
      <w:bodyDiv w:val="1"/>
      <w:marLeft w:val="0"/>
      <w:marRight w:val="0"/>
      <w:marTop w:val="0"/>
      <w:marBottom w:val="0"/>
      <w:divBdr>
        <w:top w:val="none" w:sz="0" w:space="0" w:color="auto"/>
        <w:left w:val="none" w:sz="0" w:space="0" w:color="auto"/>
        <w:bottom w:val="none" w:sz="0" w:space="0" w:color="auto"/>
        <w:right w:val="none" w:sz="0" w:space="0" w:color="auto"/>
      </w:divBdr>
    </w:div>
    <w:div w:id="426267128">
      <w:bodyDiv w:val="1"/>
      <w:marLeft w:val="0"/>
      <w:marRight w:val="0"/>
      <w:marTop w:val="0"/>
      <w:marBottom w:val="0"/>
      <w:divBdr>
        <w:top w:val="none" w:sz="0" w:space="0" w:color="auto"/>
        <w:left w:val="none" w:sz="0" w:space="0" w:color="auto"/>
        <w:bottom w:val="none" w:sz="0" w:space="0" w:color="auto"/>
        <w:right w:val="none" w:sz="0" w:space="0" w:color="auto"/>
      </w:divBdr>
    </w:div>
    <w:div w:id="450439728">
      <w:bodyDiv w:val="1"/>
      <w:marLeft w:val="0"/>
      <w:marRight w:val="0"/>
      <w:marTop w:val="0"/>
      <w:marBottom w:val="0"/>
      <w:divBdr>
        <w:top w:val="none" w:sz="0" w:space="0" w:color="auto"/>
        <w:left w:val="none" w:sz="0" w:space="0" w:color="auto"/>
        <w:bottom w:val="none" w:sz="0" w:space="0" w:color="auto"/>
        <w:right w:val="none" w:sz="0" w:space="0" w:color="auto"/>
      </w:divBdr>
    </w:div>
    <w:div w:id="467867569">
      <w:bodyDiv w:val="1"/>
      <w:marLeft w:val="0"/>
      <w:marRight w:val="0"/>
      <w:marTop w:val="0"/>
      <w:marBottom w:val="0"/>
      <w:divBdr>
        <w:top w:val="none" w:sz="0" w:space="0" w:color="auto"/>
        <w:left w:val="none" w:sz="0" w:space="0" w:color="auto"/>
        <w:bottom w:val="none" w:sz="0" w:space="0" w:color="auto"/>
        <w:right w:val="none" w:sz="0" w:space="0" w:color="auto"/>
      </w:divBdr>
    </w:div>
    <w:div w:id="473259110">
      <w:bodyDiv w:val="1"/>
      <w:marLeft w:val="0"/>
      <w:marRight w:val="0"/>
      <w:marTop w:val="0"/>
      <w:marBottom w:val="0"/>
      <w:divBdr>
        <w:top w:val="none" w:sz="0" w:space="0" w:color="auto"/>
        <w:left w:val="none" w:sz="0" w:space="0" w:color="auto"/>
        <w:bottom w:val="none" w:sz="0" w:space="0" w:color="auto"/>
        <w:right w:val="none" w:sz="0" w:space="0" w:color="auto"/>
      </w:divBdr>
    </w:div>
    <w:div w:id="477305270">
      <w:bodyDiv w:val="1"/>
      <w:marLeft w:val="0"/>
      <w:marRight w:val="0"/>
      <w:marTop w:val="0"/>
      <w:marBottom w:val="0"/>
      <w:divBdr>
        <w:top w:val="none" w:sz="0" w:space="0" w:color="auto"/>
        <w:left w:val="none" w:sz="0" w:space="0" w:color="auto"/>
        <w:bottom w:val="none" w:sz="0" w:space="0" w:color="auto"/>
        <w:right w:val="none" w:sz="0" w:space="0" w:color="auto"/>
      </w:divBdr>
    </w:div>
    <w:div w:id="486408758">
      <w:bodyDiv w:val="1"/>
      <w:marLeft w:val="0"/>
      <w:marRight w:val="0"/>
      <w:marTop w:val="0"/>
      <w:marBottom w:val="0"/>
      <w:divBdr>
        <w:top w:val="none" w:sz="0" w:space="0" w:color="auto"/>
        <w:left w:val="none" w:sz="0" w:space="0" w:color="auto"/>
        <w:bottom w:val="none" w:sz="0" w:space="0" w:color="auto"/>
        <w:right w:val="none" w:sz="0" w:space="0" w:color="auto"/>
      </w:divBdr>
    </w:div>
    <w:div w:id="494419621">
      <w:bodyDiv w:val="1"/>
      <w:marLeft w:val="0"/>
      <w:marRight w:val="0"/>
      <w:marTop w:val="0"/>
      <w:marBottom w:val="0"/>
      <w:divBdr>
        <w:top w:val="none" w:sz="0" w:space="0" w:color="auto"/>
        <w:left w:val="none" w:sz="0" w:space="0" w:color="auto"/>
        <w:bottom w:val="none" w:sz="0" w:space="0" w:color="auto"/>
        <w:right w:val="none" w:sz="0" w:space="0" w:color="auto"/>
      </w:divBdr>
    </w:div>
    <w:div w:id="496382883">
      <w:bodyDiv w:val="1"/>
      <w:marLeft w:val="0"/>
      <w:marRight w:val="0"/>
      <w:marTop w:val="0"/>
      <w:marBottom w:val="0"/>
      <w:divBdr>
        <w:top w:val="none" w:sz="0" w:space="0" w:color="auto"/>
        <w:left w:val="none" w:sz="0" w:space="0" w:color="auto"/>
        <w:bottom w:val="none" w:sz="0" w:space="0" w:color="auto"/>
        <w:right w:val="none" w:sz="0" w:space="0" w:color="auto"/>
      </w:divBdr>
    </w:div>
    <w:div w:id="513038445">
      <w:bodyDiv w:val="1"/>
      <w:marLeft w:val="0"/>
      <w:marRight w:val="0"/>
      <w:marTop w:val="0"/>
      <w:marBottom w:val="0"/>
      <w:divBdr>
        <w:top w:val="none" w:sz="0" w:space="0" w:color="auto"/>
        <w:left w:val="none" w:sz="0" w:space="0" w:color="auto"/>
        <w:bottom w:val="none" w:sz="0" w:space="0" w:color="auto"/>
        <w:right w:val="none" w:sz="0" w:space="0" w:color="auto"/>
      </w:divBdr>
    </w:div>
    <w:div w:id="540022978">
      <w:bodyDiv w:val="1"/>
      <w:marLeft w:val="0"/>
      <w:marRight w:val="0"/>
      <w:marTop w:val="0"/>
      <w:marBottom w:val="0"/>
      <w:divBdr>
        <w:top w:val="none" w:sz="0" w:space="0" w:color="auto"/>
        <w:left w:val="none" w:sz="0" w:space="0" w:color="auto"/>
        <w:bottom w:val="none" w:sz="0" w:space="0" w:color="auto"/>
        <w:right w:val="none" w:sz="0" w:space="0" w:color="auto"/>
      </w:divBdr>
    </w:div>
    <w:div w:id="543369328">
      <w:bodyDiv w:val="1"/>
      <w:marLeft w:val="0"/>
      <w:marRight w:val="0"/>
      <w:marTop w:val="0"/>
      <w:marBottom w:val="0"/>
      <w:divBdr>
        <w:top w:val="none" w:sz="0" w:space="0" w:color="auto"/>
        <w:left w:val="none" w:sz="0" w:space="0" w:color="auto"/>
        <w:bottom w:val="none" w:sz="0" w:space="0" w:color="auto"/>
        <w:right w:val="none" w:sz="0" w:space="0" w:color="auto"/>
      </w:divBdr>
    </w:div>
    <w:div w:id="552691180">
      <w:bodyDiv w:val="1"/>
      <w:marLeft w:val="0"/>
      <w:marRight w:val="0"/>
      <w:marTop w:val="0"/>
      <w:marBottom w:val="0"/>
      <w:divBdr>
        <w:top w:val="none" w:sz="0" w:space="0" w:color="auto"/>
        <w:left w:val="none" w:sz="0" w:space="0" w:color="auto"/>
        <w:bottom w:val="none" w:sz="0" w:space="0" w:color="auto"/>
        <w:right w:val="none" w:sz="0" w:space="0" w:color="auto"/>
      </w:divBdr>
    </w:div>
    <w:div w:id="554506717">
      <w:bodyDiv w:val="1"/>
      <w:marLeft w:val="0"/>
      <w:marRight w:val="0"/>
      <w:marTop w:val="0"/>
      <w:marBottom w:val="0"/>
      <w:divBdr>
        <w:top w:val="none" w:sz="0" w:space="0" w:color="auto"/>
        <w:left w:val="none" w:sz="0" w:space="0" w:color="auto"/>
        <w:bottom w:val="none" w:sz="0" w:space="0" w:color="auto"/>
        <w:right w:val="none" w:sz="0" w:space="0" w:color="auto"/>
      </w:divBdr>
    </w:div>
    <w:div w:id="563177735">
      <w:bodyDiv w:val="1"/>
      <w:marLeft w:val="0"/>
      <w:marRight w:val="0"/>
      <w:marTop w:val="0"/>
      <w:marBottom w:val="0"/>
      <w:divBdr>
        <w:top w:val="none" w:sz="0" w:space="0" w:color="auto"/>
        <w:left w:val="none" w:sz="0" w:space="0" w:color="auto"/>
        <w:bottom w:val="none" w:sz="0" w:space="0" w:color="auto"/>
        <w:right w:val="none" w:sz="0" w:space="0" w:color="auto"/>
      </w:divBdr>
    </w:div>
    <w:div w:id="569266609">
      <w:bodyDiv w:val="1"/>
      <w:marLeft w:val="0"/>
      <w:marRight w:val="0"/>
      <w:marTop w:val="0"/>
      <w:marBottom w:val="0"/>
      <w:divBdr>
        <w:top w:val="none" w:sz="0" w:space="0" w:color="auto"/>
        <w:left w:val="none" w:sz="0" w:space="0" w:color="auto"/>
        <w:bottom w:val="none" w:sz="0" w:space="0" w:color="auto"/>
        <w:right w:val="none" w:sz="0" w:space="0" w:color="auto"/>
      </w:divBdr>
    </w:div>
    <w:div w:id="575436304">
      <w:bodyDiv w:val="1"/>
      <w:marLeft w:val="0"/>
      <w:marRight w:val="0"/>
      <w:marTop w:val="0"/>
      <w:marBottom w:val="0"/>
      <w:divBdr>
        <w:top w:val="none" w:sz="0" w:space="0" w:color="auto"/>
        <w:left w:val="none" w:sz="0" w:space="0" w:color="auto"/>
        <w:bottom w:val="none" w:sz="0" w:space="0" w:color="auto"/>
        <w:right w:val="none" w:sz="0" w:space="0" w:color="auto"/>
      </w:divBdr>
    </w:div>
    <w:div w:id="580482095">
      <w:bodyDiv w:val="1"/>
      <w:marLeft w:val="0"/>
      <w:marRight w:val="0"/>
      <w:marTop w:val="0"/>
      <w:marBottom w:val="0"/>
      <w:divBdr>
        <w:top w:val="none" w:sz="0" w:space="0" w:color="auto"/>
        <w:left w:val="none" w:sz="0" w:space="0" w:color="auto"/>
        <w:bottom w:val="none" w:sz="0" w:space="0" w:color="auto"/>
        <w:right w:val="none" w:sz="0" w:space="0" w:color="auto"/>
      </w:divBdr>
    </w:div>
    <w:div w:id="581764402">
      <w:bodyDiv w:val="1"/>
      <w:marLeft w:val="0"/>
      <w:marRight w:val="0"/>
      <w:marTop w:val="0"/>
      <w:marBottom w:val="0"/>
      <w:divBdr>
        <w:top w:val="none" w:sz="0" w:space="0" w:color="auto"/>
        <w:left w:val="none" w:sz="0" w:space="0" w:color="auto"/>
        <w:bottom w:val="none" w:sz="0" w:space="0" w:color="auto"/>
        <w:right w:val="none" w:sz="0" w:space="0" w:color="auto"/>
      </w:divBdr>
    </w:div>
    <w:div w:id="583076992">
      <w:bodyDiv w:val="1"/>
      <w:marLeft w:val="0"/>
      <w:marRight w:val="0"/>
      <w:marTop w:val="0"/>
      <w:marBottom w:val="0"/>
      <w:divBdr>
        <w:top w:val="none" w:sz="0" w:space="0" w:color="auto"/>
        <w:left w:val="none" w:sz="0" w:space="0" w:color="auto"/>
        <w:bottom w:val="none" w:sz="0" w:space="0" w:color="auto"/>
        <w:right w:val="none" w:sz="0" w:space="0" w:color="auto"/>
      </w:divBdr>
    </w:div>
    <w:div w:id="603540162">
      <w:bodyDiv w:val="1"/>
      <w:marLeft w:val="0"/>
      <w:marRight w:val="0"/>
      <w:marTop w:val="0"/>
      <w:marBottom w:val="0"/>
      <w:divBdr>
        <w:top w:val="none" w:sz="0" w:space="0" w:color="auto"/>
        <w:left w:val="none" w:sz="0" w:space="0" w:color="auto"/>
        <w:bottom w:val="none" w:sz="0" w:space="0" w:color="auto"/>
        <w:right w:val="none" w:sz="0" w:space="0" w:color="auto"/>
      </w:divBdr>
    </w:div>
    <w:div w:id="612979221">
      <w:bodyDiv w:val="1"/>
      <w:marLeft w:val="0"/>
      <w:marRight w:val="0"/>
      <w:marTop w:val="0"/>
      <w:marBottom w:val="0"/>
      <w:divBdr>
        <w:top w:val="none" w:sz="0" w:space="0" w:color="auto"/>
        <w:left w:val="none" w:sz="0" w:space="0" w:color="auto"/>
        <w:bottom w:val="none" w:sz="0" w:space="0" w:color="auto"/>
        <w:right w:val="none" w:sz="0" w:space="0" w:color="auto"/>
      </w:divBdr>
    </w:div>
    <w:div w:id="621959153">
      <w:bodyDiv w:val="1"/>
      <w:marLeft w:val="0"/>
      <w:marRight w:val="0"/>
      <w:marTop w:val="0"/>
      <w:marBottom w:val="0"/>
      <w:divBdr>
        <w:top w:val="none" w:sz="0" w:space="0" w:color="auto"/>
        <w:left w:val="none" w:sz="0" w:space="0" w:color="auto"/>
        <w:bottom w:val="none" w:sz="0" w:space="0" w:color="auto"/>
        <w:right w:val="none" w:sz="0" w:space="0" w:color="auto"/>
      </w:divBdr>
    </w:div>
    <w:div w:id="635138017">
      <w:bodyDiv w:val="1"/>
      <w:marLeft w:val="0"/>
      <w:marRight w:val="0"/>
      <w:marTop w:val="0"/>
      <w:marBottom w:val="0"/>
      <w:divBdr>
        <w:top w:val="none" w:sz="0" w:space="0" w:color="auto"/>
        <w:left w:val="none" w:sz="0" w:space="0" w:color="auto"/>
        <w:bottom w:val="none" w:sz="0" w:space="0" w:color="auto"/>
        <w:right w:val="none" w:sz="0" w:space="0" w:color="auto"/>
      </w:divBdr>
    </w:div>
    <w:div w:id="645546775">
      <w:bodyDiv w:val="1"/>
      <w:marLeft w:val="0"/>
      <w:marRight w:val="0"/>
      <w:marTop w:val="0"/>
      <w:marBottom w:val="0"/>
      <w:divBdr>
        <w:top w:val="none" w:sz="0" w:space="0" w:color="auto"/>
        <w:left w:val="none" w:sz="0" w:space="0" w:color="auto"/>
        <w:bottom w:val="none" w:sz="0" w:space="0" w:color="auto"/>
        <w:right w:val="none" w:sz="0" w:space="0" w:color="auto"/>
      </w:divBdr>
    </w:div>
    <w:div w:id="647784680">
      <w:bodyDiv w:val="1"/>
      <w:marLeft w:val="0"/>
      <w:marRight w:val="0"/>
      <w:marTop w:val="0"/>
      <w:marBottom w:val="0"/>
      <w:divBdr>
        <w:top w:val="none" w:sz="0" w:space="0" w:color="auto"/>
        <w:left w:val="none" w:sz="0" w:space="0" w:color="auto"/>
        <w:bottom w:val="none" w:sz="0" w:space="0" w:color="auto"/>
        <w:right w:val="none" w:sz="0" w:space="0" w:color="auto"/>
      </w:divBdr>
    </w:div>
    <w:div w:id="664751047">
      <w:bodyDiv w:val="1"/>
      <w:marLeft w:val="0"/>
      <w:marRight w:val="0"/>
      <w:marTop w:val="0"/>
      <w:marBottom w:val="0"/>
      <w:divBdr>
        <w:top w:val="none" w:sz="0" w:space="0" w:color="auto"/>
        <w:left w:val="none" w:sz="0" w:space="0" w:color="auto"/>
        <w:bottom w:val="none" w:sz="0" w:space="0" w:color="auto"/>
        <w:right w:val="none" w:sz="0" w:space="0" w:color="auto"/>
      </w:divBdr>
    </w:div>
    <w:div w:id="669990232">
      <w:bodyDiv w:val="1"/>
      <w:marLeft w:val="0"/>
      <w:marRight w:val="0"/>
      <w:marTop w:val="0"/>
      <w:marBottom w:val="0"/>
      <w:divBdr>
        <w:top w:val="none" w:sz="0" w:space="0" w:color="auto"/>
        <w:left w:val="none" w:sz="0" w:space="0" w:color="auto"/>
        <w:bottom w:val="none" w:sz="0" w:space="0" w:color="auto"/>
        <w:right w:val="none" w:sz="0" w:space="0" w:color="auto"/>
      </w:divBdr>
    </w:div>
    <w:div w:id="677197021">
      <w:bodyDiv w:val="1"/>
      <w:marLeft w:val="0"/>
      <w:marRight w:val="0"/>
      <w:marTop w:val="0"/>
      <w:marBottom w:val="0"/>
      <w:divBdr>
        <w:top w:val="none" w:sz="0" w:space="0" w:color="auto"/>
        <w:left w:val="none" w:sz="0" w:space="0" w:color="auto"/>
        <w:bottom w:val="none" w:sz="0" w:space="0" w:color="auto"/>
        <w:right w:val="none" w:sz="0" w:space="0" w:color="auto"/>
      </w:divBdr>
    </w:div>
    <w:div w:id="693730356">
      <w:bodyDiv w:val="1"/>
      <w:marLeft w:val="0"/>
      <w:marRight w:val="0"/>
      <w:marTop w:val="0"/>
      <w:marBottom w:val="0"/>
      <w:divBdr>
        <w:top w:val="none" w:sz="0" w:space="0" w:color="auto"/>
        <w:left w:val="none" w:sz="0" w:space="0" w:color="auto"/>
        <w:bottom w:val="none" w:sz="0" w:space="0" w:color="auto"/>
        <w:right w:val="none" w:sz="0" w:space="0" w:color="auto"/>
      </w:divBdr>
    </w:div>
    <w:div w:id="715854168">
      <w:bodyDiv w:val="1"/>
      <w:marLeft w:val="0"/>
      <w:marRight w:val="0"/>
      <w:marTop w:val="0"/>
      <w:marBottom w:val="0"/>
      <w:divBdr>
        <w:top w:val="none" w:sz="0" w:space="0" w:color="auto"/>
        <w:left w:val="none" w:sz="0" w:space="0" w:color="auto"/>
        <w:bottom w:val="none" w:sz="0" w:space="0" w:color="auto"/>
        <w:right w:val="none" w:sz="0" w:space="0" w:color="auto"/>
      </w:divBdr>
    </w:div>
    <w:div w:id="716468637">
      <w:bodyDiv w:val="1"/>
      <w:marLeft w:val="0"/>
      <w:marRight w:val="0"/>
      <w:marTop w:val="0"/>
      <w:marBottom w:val="0"/>
      <w:divBdr>
        <w:top w:val="none" w:sz="0" w:space="0" w:color="auto"/>
        <w:left w:val="none" w:sz="0" w:space="0" w:color="auto"/>
        <w:bottom w:val="none" w:sz="0" w:space="0" w:color="auto"/>
        <w:right w:val="none" w:sz="0" w:space="0" w:color="auto"/>
      </w:divBdr>
    </w:div>
    <w:div w:id="729228763">
      <w:bodyDiv w:val="1"/>
      <w:marLeft w:val="0"/>
      <w:marRight w:val="0"/>
      <w:marTop w:val="0"/>
      <w:marBottom w:val="0"/>
      <w:divBdr>
        <w:top w:val="none" w:sz="0" w:space="0" w:color="auto"/>
        <w:left w:val="none" w:sz="0" w:space="0" w:color="auto"/>
        <w:bottom w:val="none" w:sz="0" w:space="0" w:color="auto"/>
        <w:right w:val="none" w:sz="0" w:space="0" w:color="auto"/>
      </w:divBdr>
    </w:div>
    <w:div w:id="729380337">
      <w:bodyDiv w:val="1"/>
      <w:marLeft w:val="0"/>
      <w:marRight w:val="0"/>
      <w:marTop w:val="0"/>
      <w:marBottom w:val="0"/>
      <w:divBdr>
        <w:top w:val="none" w:sz="0" w:space="0" w:color="auto"/>
        <w:left w:val="none" w:sz="0" w:space="0" w:color="auto"/>
        <w:bottom w:val="none" w:sz="0" w:space="0" w:color="auto"/>
        <w:right w:val="none" w:sz="0" w:space="0" w:color="auto"/>
      </w:divBdr>
    </w:div>
    <w:div w:id="735855258">
      <w:bodyDiv w:val="1"/>
      <w:marLeft w:val="0"/>
      <w:marRight w:val="0"/>
      <w:marTop w:val="0"/>
      <w:marBottom w:val="0"/>
      <w:divBdr>
        <w:top w:val="none" w:sz="0" w:space="0" w:color="auto"/>
        <w:left w:val="none" w:sz="0" w:space="0" w:color="auto"/>
        <w:bottom w:val="none" w:sz="0" w:space="0" w:color="auto"/>
        <w:right w:val="none" w:sz="0" w:space="0" w:color="auto"/>
      </w:divBdr>
    </w:div>
    <w:div w:id="742797676">
      <w:bodyDiv w:val="1"/>
      <w:marLeft w:val="0"/>
      <w:marRight w:val="0"/>
      <w:marTop w:val="0"/>
      <w:marBottom w:val="0"/>
      <w:divBdr>
        <w:top w:val="none" w:sz="0" w:space="0" w:color="auto"/>
        <w:left w:val="none" w:sz="0" w:space="0" w:color="auto"/>
        <w:bottom w:val="none" w:sz="0" w:space="0" w:color="auto"/>
        <w:right w:val="none" w:sz="0" w:space="0" w:color="auto"/>
      </w:divBdr>
    </w:div>
    <w:div w:id="748582420">
      <w:bodyDiv w:val="1"/>
      <w:marLeft w:val="0"/>
      <w:marRight w:val="0"/>
      <w:marTop w:val="0"/>
      <w:marBottom w:val="0"/>
      <w:divBdr>
        <w:top w:val="none" w:sz="0" w:space="0" w:color="auto"/>
        <w:left w:val="none" w:sz="0" w:space="0" w:color="auto"/>
        <w:bottom w:val="none" w:sz="0" w:space="0" w:color="auto"/>
        <w:right w:val="none" w:sz="0" w:space="0" w:color="auto"/>
      </w:divBdr>
    </w:div>
    <w:div w:id="752357962">
      <w:bodyDiv w:val="1"/>
      <w:marLeft w:val="0"/>
      <w:marRight w:val="0"/>
      <w:marTop w:val="0"/>
      <w:marBottom w:val="0"/>
      <w:divBdr>
        <w:top w:val="none" w:sz="0" w:space="0" w:color="auto"/>
        <w:left w:val="none" w:sz="0" w:space="0" w:color="auto"/>
        <w:bottom w:val="none" w:sz="0" w:space="0" w:color="auto"/>
        <w:right w:val="none" w:sz="0" w:space="0" w:color="auto"/>
      </w:divBdr>
    </w:div>
    <w:div w:id="754547811">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67623721">
      <w:bodyDiv w:val="1"/>
      <w:marLeft w:val="0"/>
      <w:marRight w:val="0"/>
      <w:marTop w:val="0"/>
      <w:marBottom w:val="0"/>
      <w:divBdr>
        <w:top w:val="none" w:sz="0" w:space="0" w:color="auto"/>
        <w:left w:val="none" w:sz="0" w:space="0" w:color="auto"/>
        <w:bottom w:val="none" w:sz="0" w:space="0" w:color="auto"/>
        <w:right w:val="none" w:sz="0" w:space="0" w:color="auto"/>
      </w:divBdr>
    </w:div>
    <w:div w:id="767774456">
      <w:bodyDiv w:val="1"/>
      <w:marLeft w:val="0"/>
      <w:marRight w:val="0"/>
      <w:marTop w:val="0"/>
      <w:marBottom w:val="0"/>
      <w:divBdr>
        <w:top w:val="none" w:sz="0" w:space="0" w:color="auto"/>
        <w:left w:val="none" w:sz="0" w:space="0" w:color="auto"/>
        <w:bottom w:val="none" w:sz="0" w:space="0" w:color="auto"/>
        <w:right w:val="none" w:sz="0" w:space="0" w:color="auto"/>
      </w:divBdr>
    </w:div>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803619884">
      <w:bodyDiv w:val="1"/>
      <w:marLeft w:val="0"/>
      <w:marRight w:val="0"/>
      <w:marTop w:val="0"/>
      <w:marBottom w:val="0"/>
      <w:divBdr>
        <w:top w:val="none" w:sz="0" w:space="0" w:color="auto"/>
        <w:left w:val="none" w:sz="0" w:space="0" w:color="auto"/>
        <w:bottom w:val="none" w:sz="0" w:space="0" w:color="auto"/>
        <w:right w:val="none" w:sz="0" w:space="0" w:color="auto"/>
      </w:divBdr>
    </w:div>
    <w:div w:id="823357150">
      <w:bodyDiv w:val="1"/>
      <w:marLeft w:val="0"/>
      <w:marRight w:val="0"/>
      <w:marTop w:val="0"/>
      <w:marBottom w:val="0"/>
      <w:divBdr>
        <w:top w:val="none" w:sz="0" w:space="0" w:color="auto"/>
        <w:left w:val="none" w:sz="0" w:space="0" w:color="auto"/>
        <w:bottom w:val="none" w:sz="0" w:space="0" w:color="auto"/>
        <w:right w:val="none" w:sz="0" w:space="0" w:color="auto"/>
      </w:divBdr>
    </w:div>
    <w:div w:id="825895826">
      <w:bodyDiv w:val="1"/>
      <w:marLeft w:val="0"/>
      <w:marRight w:val="0"/>
      <w:marTop w:val="0"/>
      <w:marBottom w:val="0"/>
      <w:divBdr>
        <w:top w:val="none" w:sz="0" w:space="0" w:color="auto"/>
        <w:left w:val="none" w:sz="0" w:space="0" w:color="auto"/>
        <w:bottom w:val="none" w:sz="0" w:space="0" w:color="auto"/>
        <w:right w:val="none" w:sz="0" w:space="0" w:color="auto"/>
      </w:divBdr>
    </w:div>
    <w:div w:id="830682260">
      <w:bodyDiv w:val="1"/>
      <w:marLeft w:val="0"/>
      <w:marRight w:val="0"/>
      <w:marTop w:val="0"/>
      <w:marBottom w:val="0"/>
      <w:divBdr>
        <w:top w:val="none" w:sz="0" w:space="0" w:color="auto"/>
        <w:left w:val="none" w:sz="0" w:space="0" w:color="auto"/>
        <w:bottom w:val="none" w:sz="0" w:space="0" w:color="auto"/>
        <w:right w:val="none" w:sz="0" w:space="0" w:color="auto"/>
      </w:divBdr>
    </w:div>
    <w:div w:id="830949161">
      <w:bodyDiv w:val="1"/>
      <w:marLeft w:val="0"/>
      <w:marRight w:val="0"/>
      <w:marTop w:val="0"/>
      <w:marBottom w:val="0"/>
      <w:divBdr>
        <w:top w:val="none" w:sz="0" w:space="0" w:color="auto"/>
        <w:left w:val="none" w:sz="0" w:space="0" w:color="auto"/>
        <w:bottom w:val="none" w:sz="0" w:space="0" w:color="auto"/>
        <w:right w:val="none" w:sz="0" w:space="0" w:color="auto"/>
      </w:divBdr>
    </w:div>
    <w:div w:id="832572926">
      <w:bodyDiv w:val="1"/>
      <w:marLeft w:val="0"/>
      <w:marRight w:val="0"/>
      <w:marTop w:val="0"/>
      <w:marBottom w:val="0"/>
      <w:divBdr>
        <w:top w:val="none" w:sz="0" w:space="0" w:color="auto"/>
        <w:left w:val="none" w:sz="0" w:space="0" w:color="auto"/>
        <w:bottom w:val="none" w:sz="0" w:space="0" w:color="auto"/>
        <w:right w:val="none" w:sz="0" w:space="0" w:color="auto"/>
      </w:divBdr>
    </w:div>
    <w:div w:id="833765784">
      <w:bodyDiv w:val="1"/>
      <w:marLeft w:val="0"/>
      <w:marRight w:val="0"/>
      <w:marTop w:val="0"/>
      <w:marBottom w:val="0"/>
      <w:divBdr>
        <w:top w:val="none" w:sz="0" w:space="0" w:color="auto"/>
        <w:left w:val="none" w:sz="0" w:space="0" w:color="auto"/>
        <w:bottom w:val="none" w:sz="0" w:space="0" w:color="auto"/>
        <w:right w:val="none" w:sz="0" w:space="0" w:color="auto"/>
      </w:divBdr>
    </w:div>
    <w:div w:id="837884814">
      <w:bodyDiv w:val="1"/>
      <w:marLeft w:val="0"/>
      <w:marRight w:val="0"/>
      <w:marTop w:val="0"/>
      <w:marBottom w:val="0"/>
      <w:divBdr>
        <w:top w:val="none" w:sz="0" w:space="0" w:color="auto"/>
        <w:left w:val="none" w:sz="0" w:space="0" w:color="auto"/>
        <w:bottom w:val="none" w:sz="0" w:space="0" w:color="auto"/>
        <w:right w:val="none" w:sz="0" w:space="0" w:color="auto"/>
      </w:divBdr>
    </w:div>
    <w:div w:id="850070120">
      <w:bodyDiv w:val="1"/>
      <w:marLeft w:val="0"/>
      <w:marRight w:val="0"/>
      <w:marTop w:val="0"/>
      <w:marBottom w:val="0"/>
      <w:divBdr>
        <w:top w:val="none" w:sz="0" w:space="0" w:color="auto"/>
        <w:left w:val="none" w:sz="0" w:space="0" w:color="auto"/>
        <w:bottom w:val="none" w:sz="0" w:space="0" w:color="auto"/>
        <w:right w:val="none" w:sz="0" w:space="0" w:color="auto"/>
      </w:divBdr>
    </w:div>
    <w:div w:id="871724702">
      <w:bodyDiv w:val="1"/>
      <w:marLeft w:val="0"/>
      <w:marRight w:val="0"/>
      <w:marTop w:val="0"/>
      <w:marBottom w:val="0"/>
      <w:divBdr>
        <w:top w:val="none" w:sz="0" w:space="0" w:color="auto"/>
        <w:left w:val="none" w:sz="0" w:space="0" w:color="auto"/>
        <w:bottom w:val="none" w:sz="0" w:space="0" w:color="auto"/>
        <w:right w:val="none" w:sz="0" w:space="0" w:color="auto"/>
      </w:divBdr>
    </w:div>
    <w:div w:id="918905338">
      <w:bodyDiv w:val="1"/>
      <w:marLeft w:val="0"/>
      <w:marRight w:val="0"/>
      <w:marTop w:val="0"/>
      <w:marBottom w:val="0"/>
      <w:divBdr>
        <w:top w:val="none" w:sz="0" w:space="0" w:color="auto"/>
        <w:left w:val="none" w:sz="0" w:space="0" w:color="auto"/>
        <w:bottom w:val="none" w:sz="0" w:space="0" w:color="auto"/>
        <w:right w:val="none" w:sz="0" w:space="0" w:color="auto"/>
      </w:divBdr>
    </w:div>
    <w:div w:id="924874046">
      <w:bodyDiv w:val="1"/>
      <w:marLeft w:val="0"/>
      <w:marRight w:val="0"/>
      <w:marTop w:val="0"/>
      <w:marBottom w:val="0"/>
      <w:divBdr>
        <w:top w:val="none" w:sz="0" w:space="0" w:color="auto"/>
        <w:left w:val="none" w:sz="0" w:space="0" w:color="auto"/>
        <w:bottom w:val="none" w:sz="0" w:space="0" w:color="auto"/>
        <w:right w:val="none" w:sz="0" w:space="0" w:color="auto"/>
      </w:divBdr>
    </w:div>
    <w:div w:id="943535144">
      <w:bodyDiv w:val="1"/>
      <w:marLeft w:val="0"/>
      <w:marRight w:val="0"/>
      <w:marTop w:val="0"/>
      <w:marBottom w:val="0"/>
      <w:divBdr>
        <w:top w:val="none" w:sz="0" w:space="0" w:color="auto"/>
        <w:left w:val="none" w:sz="0" w:space="0" w:color="auto"/>
        <w:bottom w:val="none" w:sz="0" w:space="0" w:color="auto"/>
        <w:right w:val="none" w:sz="0" w:space="0" w:color="auto"/>
      </w:divBdr>
    </w:div>
    <w:div w:id="952327988">
      <w:bodyDiv w:val="1"/>
      <w:marLeft w:val="0"/>
      <w:marRight w:val="0"/>
      <w:marTop w:val="0"/>
      <w:marBottom w:val="0"/>
      <w:divBdr>
        <w:top w:val="none" w:sz="0" w:space="0" w:color="auto"/>
        <w:left w:val="none" w:sz="0" w:space="0" w:color="auto"/>
        <w:bottom w:val="none" w:sz="0" w:space="0" w:color="auto"/>
        <w:right w:val="none" w:sz="0" w:space="0" w:color="auto"/>
      </w:divBdr>
    </w:div>
    <w:div w:id="956637832">
      <w:bodyDiv w:val="1"/>
      <w:marLeft w:val="0"/>
      <w:marRight w:val="0"/>
      <w:marTop w:val="0"/>
      <w:marBottom w:val="0"/>
      <w:divBdr>
        <w:top w:val="none" w:sz="0" w:space="0" w:color="auto"/>
        <w:left w:val="none" w:sz="0" w:space="0" w:color="auto"/>
        <w:bottom w:val="none" w:sz="0" w:space="0" w:color="auto"/>
        <w:right w:val="none" w:sz="0" w:space="0" w:color="auto"/>
      </w:divBdr>
    </w:div>
    <w:div w:id="963193835">
      <w:bodyDiv w:val="1"/>
      <w:marLeft w:val="0"/>
      <w:marRight w:val="0"/>
      <w:marTop w:val="0"/>
      <w:marBottom w:val="0"/>
      <w:divBdr>
        <w:top w:val="none" w:sz="0" w:space="0" w:color="auto"/>
        <w:left w:val="none" w:sz="0" w:space="0" w:color="auto"/>
        <w:bottom w:val="none" w:sz="0" w:space="0" w:color="auto"/>
        <w:right w:val="none" w:sz="0" w:space="0" w:color="auto"/>
      </w:divBdr>
    </w:div>
    <w:div w:id="964385732">
      <w:bodyDiv w:val="1"/>
      <w:marLeft w:val="0"/>
      <w:marRight w:val="0"/>
      <w:marTop w:val="0"/>
      <w:marBottom w:val="0"/>
      <w:divBdr>
        <w:top w:val="none" w:sz="0" w:space="0" w:color="auto"/>
        <w:left w:val="none" w:sz="0" w:space="0" w:color="auto"/>
        <w:bottom w:val="none" w:sz="0" w:space="0" w:color="auto"/>
        <w:right w:val="none" w:sz="0" w:space="0" w:color="auto"/>
      </w:divBdr>
    </w:div>
    <w:div w:id="966929413">
      <w:bodyDiv w:val="1"/>
      <w:marLeft w:val="0"/>
      <w:marRight w:val="0"/>
      <w:marTop w:val="0"/>
      <w:marBottom w:val="0"/>
      <w:divBdr>
        <w:top w:val="none" w:sz="0" w:space="0" w:color="auto"/>
        <w:left w:val="none" w:sz="0" w:space="0" w:color="auto"/>
        <w:bottom w:val="none" w:sz="0" w:space="0" w:color="auto"/>
        <w:right w:val="none" w:sz="0" w:space="0" w:color="auto"/>
      </w:divBdr>
    </w:div>
    <w:div w:id="969475149">
      <w:bodyDiv w:val="1"/>
      <w:marLeft w:val="0"/>
      <w:marRight w:val="0"/>
      <w:marTop w:val="0"/>
      <w:marBottom w:val="0"/>
      <w:divBdr>
        <w:top w:val="none" w:sz="0" w:space="0" w:color="auto"/>
        <w:left w:val="none" w:sz="0" w:space="0" w:color="auto"/>
        <w:bottom w:val="none" w:sz="0" w:space="0" w:color="auto"/>
        <w:right w:val="none" w:sz="0" w:space="0" w:color="auto"/>
      </w:divBdr>
    </w:div>
    <w:div w:id="976028569">
      <w:bodyDiv w:val="1"/>
      <w:marLeft w:val="0"/>
      <w:marRight w:val="0"/>
      <w:marTop w:val="0"/>
      <w:marBottom w:val="0"/>
      <w:divBdr>
        <w:top w:val="none" w:sz="0" w:space="0" w:color="auto"/>
        <w:left w:val="none" w:sz="0" w:space="0" w:color="auto"/>
        <w:bottom w:val="none" w:sz="0" w:space="0" w:color="auto"/>
        <w:right w:val="none" w:sz="0" w:space="0" w:color="auto"/>
      </w:divBdr>
    </w:div>
    <w:div w:id="981235608">
      <w:bodyDiv w:val="1"/>
      <w:marLeft w:val="0"/>
      <w:marRight w:val="0"/>
      <w:marTop w:val="0"/>
      <w:marBottom w:val="0"/>
      <w:divBdr>
        <w:top w:val="none" w:sz="0" w:space="0" w:color="auto"/>
        <w:left w:val="none" w:sz="0" w:space="0" w:color="auto"/>
        <w:bottom w:val="none" w:sz="0" w:space="0" w:color="auto"/>
        <w:right w:val="none" w:sz="0" w:space="0" w:color="auto"/>
      </w:divBdr>
    </w:div>
    <w:div w:id="981353239">
      <w:bodyDiv w:val="1"/>
      <w:marLeft w:val="0"/>
      <w:marRight w:val="0"/>
      <w:marTop w:val="0"/>
      <w:marBottom w:val="0"/>
      <w:divBdr>
        <w:top w:val="none" w:sz="0" w:space="0" w:color="auto"/>
        <w:left w:val="none" w:sz="0" w:space="0" w:color="auto"/>
        <w:bottom w:val="none" w:sz="0" w:space="0" w:color="auto"/>
        <w:right w:val="none" w:sz="0" w:space="0" w:color="auto"/>
      </w:divBdr>
    </w:div>
    <w:div w:id="996496891">
      <w:bodyDiv w:val="1"/>
      <w:marLeft w:val="0"/>
      <w:marRight w:val="0"/>
      <w:marTop w:val="0"/>
      <w:marBottom w:val="0"/>
      <w:divBdr>
        <w:top w:val="none" w:sz="0" w:space="0" w:color="auto"/>
        <w:left w:val="none" w:sz="0" w:space="0" w:color="auto"/>
        <w:bottom w:val="none" w:sz="0" w:space="0" w:color="auto"/>
        <w:right w:val="none" w:sz="0" w:space="0" w:color="auto"/>
      </w:divBdr>
    </w:div>
    <w:div w:id="1004362304">
      <w:bodyDiv w:val="1"/>
      <w:marLeft w:val="0"/>
      <w:marRight w:val="0"/>
      <w:marTop w:val="0"/>
      <w:marBottom w:val="0"/>
      <w:divBdr>
        <w:top w:val="none" w:sz="0" w:space="0" w:color="auto"/>
        <w:left w:val="none" w:sz="0" w:space="0" w:color="auto"/>
        <w:bottom w:val="none" w:sz="0" w:space="0" w:color="auto"/>
        <w:right w:val="none" w:sz="0" w:space="0" w:color="auto"/>
      </w:divBdr>
    </w:div>
    <w:div w:id="1008361992">
      <w:bodyDiv w:val="1"/>
      <w:marLeft w:val="0"/>
      <w:marRight w:val="0"/>
      <w:marTop w:val="0"/>
      <w:marBottom w:val="0"/>
      <w:divBdr>
        <w:top w:val="none" w:sz="0" w:space="0" w:color="auto"/>
        <w:left w:val="none" w:sz="0" w:space="0" w:color="auto"/>
        <w:bottom w:val="none" w:sz="0" w:space="0" w:color="auto"/>
        <w:right w:val="none" w:sz="0" w:space="0" w:color="auto"/>
      </w:divBdr>
    </w:div>
    <w:div w:id="1009991485">
      <w:bodyDiv w:val="1"/>
      <w:marLeft w:val="0"/>
      <w:marRight w:val="0"/>
      <w:marTop w:val="0"/>
      <w:marBottom w:val="0"/>
      <w:divBdr>
        <w:top w:val="none" w:sz="0" w:space="0" w:color="auto"/>
        <w:left w:val="none" w:sz="0" w:space="0" w:color="auto"/>
        <w:bottom w:val="none" w:sz="0" w:space="0" w:color="auto"/>
        <w:right w:val="none" w:sz="0" w:space="0" w:color="auto"/>
      </w:divBdr>
    </w:div>
    <w:div w:id="1017737082">
      <w:bodyDiv w:val="1"/>
      <w:marLeft w:val="0"/>
      <w:marRight w:val="0"/>
      <w:marTop w:val="0"/>
      <w:marBottom w:val="0"/>
      <w:divBdr>
        <w:top w:val="none" w:sz="0" w:space="0" w:color="auto"/>
        <w:left w:val="none" w:sz="0" w:space="0" w:color="auto"/>
        <w:bottom w:val="none" w:sz="0" w:space="0" w:color="auto"/>
        <w:right w:val="none" w:sz="0" w:space="0" w:color="auto"/>
      </w:divBdr>
    </w:div>
    <w:div w:id="1021248593">
      <w:bodyDiv w:val="1"/>
      <w:marLeft w:val="0"/>
      <w:marRight w:val="0"/>
      <w:marTop w:val="0"/>
      <w:marBottom w:val="0"/>
      <w:divBdr>
        <w:top w:val="none" w:sz="0" w:space="0" w:color="auto"/>
        <w:left w:val="none" w:sz="0" w:space="0" w:color="auto"/>
        <w:bottom w:val="none" w:sz="0" w:space="0" w:color="auto"/>
        <w:right w:val="none" w:sz="0" w:space="0" w:color="auto"/>
      </w:divBdr>
    </w:div>
    <w:div w:id="1040056857">
      <w:bodyDiv w:val="1"/>
      <w:marLeft w:val="0"/>
      <w:marRight w:val="0"/>
      <w:marTop w:val="0"/>
      <w:marBottom w:val="0"/>
      <w:divBdr>
        <w:top w:val="none" w:sz="0" w:space="0" w:color="auto"/>
        <w:left w:val="none" w:sz="0" w:space="0" w:color="auto"/>
        <w:bottom w:val="none" w:sz="0" w:space="0" w:color="auto"/>
        <w:right w:val="none" w:sz="0" w:space="0" w:color="auto"/>
      </w:divBdr>
    </w:div>
    <w:div w:id="1041856285">
      <w:bodyDiv w:val="1"/>
      <w:marLeft w:val="0"/>
      <w:marRight w:val="0"/>
      <w:marTop w:val="0"/>
      <w:marBottom w:val="0"/>
      <w:divBdr>
        <w:top w:val="none" w:sz="0" w:space="0" w:color="auto"/>
        <w:left w:val="none" w:sz="0" w:space="0" w:color="auto"/>
        <w:bottom w:val="none" w:sz="0" w:space="0" w:color="auto"/>
        <w:right w:val="none" w:sz="0" w:space="0" w:color="auto"/>
      </w:divBdr>
    </w:div>
    <w:div w:id="1045448212">
      <w:bodyDiv w:val="1"/>
      <w:marLeft w:val="0"/>
      <w:marRight w:val="0"/>
      <w:marTop w:val="0"/>
      <w:marBottom w:val="0"/>
      <w:divBdr>
        <w:top w:val="none" w:sz="0" w:space="0" w:color="auto"/>
        <w:left w:val="none" w:sz="0" w:space="0" w:color="auto"/>
        <w:bottom w:val="none" w:sz="0" w:space="0" w:color="auto"/>
        <w:right w:val="none" w:sz="0" w:space="0" w:color="auto"/>
      </w:divBdr>
    </w:div>
    <w:div w:id="1046025966">
      <w:bodyDiv w:val="1"/>
      <w:marLeft w:val="0"/>
      <w:marRight w:val="0"/>
      <w:marTop w:val="0"/>
      <w:marBottom w:val="0"/>
      <w:divBdr>
        <w:top w:val="none" w:sz="0" w:space="0" w:color="auto"/>
        <w:left w:val="none" w:sz="0" w:space="0" w:color="auto"/>
        <w:bottom w:val="none" w:sz="0" w:space="0" w:color="auto"/>
        <w:right w:val="none" w:sz="0" w:space="0" w:color="auto"/>
      </w:divBdr>
    </w:div>
    <w:div w:id="1072435680">
      <w:bodyDiv w:val="1"/>
      <w:marLeft w:val="0"/>
      <w:marRight w:val="0"/>
      <w:marTop w:val="0"/>
      <w:marBottom w:val="0"/>
      <w:divBdr>
        <w:top w:val="none" w:sz="0" w:space="0" w:color="auto"/>
        <w:left w:val="none" w:sz="0" w:space="0" w:color="auto"/>
        <w:bottom w:val="none" w:sz="0" w:space="0" w:color="auto"/>
        <w:right w:val="none" w:sz="0" w:space="0" w:color="auto"/>
      </w:divBdr>
    </w:div>
    <w:div w:id="1083381790">
      <w:bodyDiv w:val="1"/>
      <w:marLeft w:val="0"/>
      <w:marRight w:val="0"/>
      <w:marTop w:val="0"/>
      <w:marBottom w:val="0"/>
      <w:divBdr>
        <w:top w:val="none" w:sz="0" w:space="0" w:color="auto"/>
        <w:left w:val="none" w:sz="0" w:space="0" w:color="auto"/>
        <w:bottom w:val="none" w:sz="0" w:space="0" w:color="auto"/>
        <w:right w:val="none" w:sz="0" w:space="0" w:color="auto"/>
      </w:divBdr>
    </w:div>
    <w:div w:id="1083530280">
      <w:bodyDiv w:val="1"/>
      <w:marLeft w:val="0"/>
      <w:marRight w:val="0"/>
      <w:marTop w:val="0"/>
      <w:marBottom w:val="0"/>
      <w:divBdr>
        <w:top w:val="none" w:sz="0" w:space="0" w:color="auto"/>
        <w:left w:val="none" w:sz="0" w:space="0" w:color="auto"/>
        <w:bottom w:val="none" w:sz="0" w:space="0" w:color="auto"/>
        <w:right w:val="none" w:sz="0" w:space="0" w:color="auto"/>
      </w:divBdr>
    </w:div>
    <w:div w:id="1104809533">
      <w:bodyDiv w:val="1"/>
      <w:marLeft w:val="0"/>
      <w:marRight w:val="0"/>
      <w:marTop w:val="0"/>
      <w:marBottom w:val="0"/>
      <w:divBdr>
        <w:top w:val="none" w:sz="0" w:space="0" w:color="auto"/>
        <w:left w:val="none" w:sz="0" w:space="0" w:color="auto"/>
        <w:bottom w:val="none" w:sz="0" w:space="0" w:color="auto"/>
        <w:right w:val="none" w:sz="0" w:space="0" w:color="auto"/>
      </w:divBdr>
    </w:div>
    <w:div w:id="1109668716">
      <w:bodyDiv w:val="1"/>
      <w:marLeft w:val="0"/>
      <w:marRight w:val="0"/>
      <w:marTop w:val="0"/>
      <w:marBottom w:val="0"/>
      <w:divBdr>
        <w:top w:val="none" w:sz="0" w:space="0" w:color="auto"/>
        <w:left w:val="none" w:sz="0" w:space="0" w:color="auto"/>
        <w:bottom w:val="none" w:sz="0" w:space="0" w:color="auto"/>
        <w:right w:val="none" w:sz="0" w:space="0" w:color="auto"/>
      </w:divBdr>
    </w:div>
    <w:div w:id="1110322161">
      <w:bodyDiv w:val="1"/>
      <w:marLeft w:val="0"/>
      <w:marRight w:val="0"/>
      <w:marTop w:val="0"/>
      <w:marBottom w:val="0"/>
      <w:divBdr>
        <w:top w:val="none" w:sz="0" w:space="0" w:color="auto"/>
        <w:left w:val="none" w:sz="0" w:space="0" w:color="auto"/>
        <w:bottom w:val="none" w:sz="0" w:space="0" w:color="auto"/>
        <w:right w:val="none" w:sz="0" w:space="0" w:color="auto"/>
      </w:divBdr>
    </w:div>
    <w:div w:id="1111625257">
      <w:bodyDiv w:val="1"/>
      <w:marLeft w:val="0"/>
      <w:marRight w:val="0"/>
      <w:marTop w:val="0"/>
      <w:marBottom w:val="0"/>
      <w:divBdr>
        <w:top w:val="none" w:sz="0" w:space="0" w:color="auto"/>
        <w:left w:val="none" w:sz="0" w:space="0" w:color="auto"/>
        <w:bottom w:val="none" w:sz="0" w:space="0" w:color="auto"/>
        <w:right w:val="none" w:sz="0" w:space="0" w:color="auto"/>
      </w:divBdr>
    </w:div>
    <w:div w:id="1116174228">
      <w:bodyDiv w:val="1"/>
      <w:marLeft w:val="0"/>
      <w:marRight w:val="0"/>
      <w:marTop w:val="0"/>
      <w:marBottom w:val="0"/>
      <w:divBdr>
        <w:top w:val="none" w:sz="0" w:space="0" w:color="auto"/>
        <w:left w:val="none" w:sz="0" w:space="0" w:color="auto"/>
        <w:bottom w:val="none" w:sz="0" w:space="0" w:color="auto"/>
        <w:right w:val="none" w:sz="0" w:space="0" w:color="auto"/>
      </w:divBdr>
    </w:div>
    <w:div w:id="1120613343">
      <w:bodyDiv w:val="1"/>
      <w:marLeft w:val="0"/>
      <w:marRight w:val="0"/>
      <w:marTop w:val="0"/>
      <w:marBottom w:val="0"/>
      <w:divBdr>
        <w:top w:val="none" w:sz="0" w:space="0" w:color="auto"/>
        <w:left w:val="none" w:sz="0" w:space="0" w:color="auto"/>
        <w:bottom w:val="none" w:sz="0" w:space="0" w:color="auto"/>
        <w:right w:val="none" w:sz="0" w:space="0" w:color="auto"/>
      </w:divBdr>
    </w:div>
    <w:div w:id="112114667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133064678">
      <w:bodyDiv w:val="1"/>
      <w:marLeft w:val="0"/>
      <w:marRight w:val="0"/>
      <w:marTop w:val="0"/>
      <w:marBottom w:val="0"/>
      <w:divBdr>
        <w:top w:val="none" w:sz="0" w:space="0" w:color="auto"/>
        <w:left w:val="none" w:sz="0" w:space="0" w:color="auto"/>
        <w:bottom w:val="none" w:sz="0" w:space="0" w:color="auto"/>
        <w:right w:val="none" w:sz="0" w:space="0" w:color="auto"/>
      </w:divBdr>
    </w:div>
    <w:div w:id="1165365196">
      <w:bodyDiv w:val="1"/>
      <w:marLeft w:val="0"/>
      <w:marRight w:val="0"/>
      <w:marTop w:val="0"/>
      <w:marBottom w:val="0"/>
      <w:divBdr>
        <w:top w:val="none" w:sz="0" w:space="0" w:color="auto"/>
        <w:left w:val="none" w:sz="0" w:space="0" w:color="auto"/>
        <w:bottom w:val="none" w:sz="0" w:space="0" w:color="auto"/>
        <w:right w:val="none" w:sz="0" w:space="0" w:color="auto"/>
      </w:divBdr>
    </w:div>
    <w:div w:id="1171675815">
      <w:bodyDiv w:val="1"/>
      <w:marLeft w:val="0"/>
      <w:marRight w:val="0"/>
      <w:marTop w:val="0"/>
      <w:marBottom w:val="0"/>
      <w:divBdr>
        <w:top w:val="none" w:sz="0" w:space="0" w:color="auto"/>
        <w:left w:val="none" w:sz="0" w:space="0" w:color="auto"/>
        <w:bottom w:val="none" w:sz="0" w:space="0" w:color="auto"/>
        <w:right w:val="none" w:sz="0" w:space="0" w:color="auto"/>
      </w:divBdr>
    </w:div>
    <w:div w:id="1174995877">
      <w:bodyDiv w:val="1"/>
      <w:marLeft w:val="0"/>
      <w:marRight w:val="0"/>
      <w:marTop w:val="0"/>
      <w:marBottom w:val="0"/>
      <w:divBdr>
        <w:top w:val="none" w:sz="0" w:space="0" w:color="auto"/>
        <w:left w:val="none" w:sz="0" w:space="0" w:color="auto"/>
        <w:bottom w:val="none" w:sz="0" w:space="0" w:color="auto"/>
        <w:right w:val="none" w:sz="0" w:space="0" w:color="auto"/>
      </w:divBdr>
    </w:div>
    <w:div w:id="1181242051">
      <w:bodyDiv w:val="1"/>
      <w:marLeft w:val="0"/>
      <w:marRight w:val="0"/>
      <w:marTop w:val="0"/>
      <w:marBottom w:val="0"/>
      <w:divBdr>
        <w:top w:val="none" w:sz="0" w:space="0" w:color="auto"/>
        <w:left w:val="none" w:sz="0" w:space="0" w:color="auto"/>
        <w:bottom w:val="none" w:sz="0" w:space="0" w:color="auto"/>
        <w:right w:val="none" w:sz="0" w:space="0" w:color="auto"/>
      </w:divBdr>
    </w:div>
    <w:div w:id="1189489450">
      <w:bodyDiv w:val="1"/>
      <w:marLeft w:val="0"/>
      <w:marRight w:val="0"/>
      <w:marTop w:val="0"/>
      <w:marBottom w:val="0"/>
      <w:divBdr>
        <w:top w:val="none" w:sz="0" w:space="0" w:color="auto"/>
        <w:left w:val="none" w:sz="0" w:space="0" w:color="auto"/>
        <w:bottom w:val="none" w:sz="0" w:space="0" w:color="auto"/>
        <w:right w:val="none" w:sz="0" w:space="0" w:color="auto"/>
      </w:divBdr>
    </w:div>
    <w:div w:id="1193029792">
      <w:bodyDiv w:val="1"/>
      <w:marLeft w:val="0"/>
      <w:marRight w:val="0"/>
      <w:marTop w:val="0"/>
      <w:marBottom w:val="0"/>
      <w:divBdr>
        <w:top w:val="none" w:sz="0" w:space="0" w:color="auto"/>
        <w:left w:val="none" w:sz="0" w:space="0" w:color="auto"/>
        <w:bottom w:val="none" w:sz="0" w:space="0" w:color="auto"/>
        <w:right w:val="none" w:sz="0" w:space="0" w:color="auto"/>
      </w:divBdr>
    </w:div>
    <w:div w:id="1202783952">
      <w:bodyDiv w:val="1"/>
      <w:marLeft w:val="0"/>
      <w:marRight w:val="0"/>
      <w:marTop w:val="0"/>
      <w:marBottom w:val="0"/>
      <w:divBdr>
        <w:top w:val="none" w:sz="0" w:space="0" w:color="auto"/>
        <w:left w:val="none" w:sz="0" w:space="0" w:color="auto"/>
        <w:bottom w:val="none" w:sz="0" w:space="0" w:color="auto"/>
        <w:right w:val="none" w:sz="0" w:space="0" w:color="auto"/>
      </w:divBdr>
    </w:div>
    <w:div w:id="1239556054">
      <w:bodyDiv w:val="1"/>
      <w:marLeft w:val="0"/>
      <w:marRight w:val="0"/>
      <w:marTop w:val="0"/>
      <w:marBottom w:val="0"/>
      <w:divBdr>
        <w:top w:val="none" w:sz="0" w:space="0" w:color="auto"/>
        <w:left w:val="none" w:sz="0" w:space="0" w:color="auto"/>
        <w:bottom w:val="none" w:sz="0" w:space="0" w:color="auto"/>
        <w:right w:val="none" w:sz="0" w:space="0" w:color="auto"/>
      </w:divBdr>
    </w:div>
    <w:div w:id="1254974092">
      <w:bodyDiv w:val="1"/>
      <w:marLeft w:val="0"/>
      <w:marRight w:val="0"/>
      <w:marTop w:val="0"/>
      <w:marBottom w:val="0"/>
      <w:divBdr>
        <w:top w:val="none" w:sz="0" w:space="0" w:color="auto"/>
        <w:left w:val="none" w:sz="0" w:space="0" w:color="auto"/>
        <w:bottom w:val="none" w:sz="0" w:space="0" w:color="auto"/>
        <w:right w:val="none" w:sz="0" w:space="0" w:color="auto"/>
      </w:divBdr>
    </w:div>
    <w:div w:id="1268196026">
      <w:bodyDiv w:val="1"/>
      <w:marLeft w:val="0"/>
      <w:marRight w:val="0"/>
      <w:marTop w:val="0"/>
      <w:marBottom w:val="0"/>
      <w:divBdr>
        <w:top w:val="none" w:sz="0" w:space="0" w:color="auto"/>
        <w:left w:val="none" w:sz="0" w:space="0" w:color="auto"/>
        <w:bottom w:val="none" w:sz="0" w:space="0" w:color="auto"/>
        <w:right w:val="none" w:sz="0" w:space="0" w:color="auto"/>
      </w:divBdr>
    </w:div>
    <w:div w:id="1268538038">
      <w:bodyDiv w:val="1"/>
      <w:marLeft w:val="0"/>
      <w:marRight w:val="0"/>
      <w:marTop w:val="0"/>
      <w:marBottom w:val="0"/>
      <w:divBdr>
        <w:top w:val="none" w:sz="0" w:space="0" w:color="auto"/>
        <w:left w:val="none" w:sz="0" w:space="0" w:color="auto"/>
        <w:bottom w:val="none" w:sz="0" w:space="0" w:color="auto"/>
        <w:right w:val="none" w:sz="0" w:space="0" w:color="auto"/>
      </w:divBdr>
    </w:div>
    <w:div w:id="1269660891">
      <w:bodyDiv w:val="1"/>
      <w:marLeft w:val="0"/>
      <w:marRight w:val="0"/>
      <w:marTop w:val="0"/>
      <w:marBottom w:val="0"/>
      <w:divBdr>
        <w:top w:val="none" w:sz="0" w:space="0" w:color="auto"/>
        <w:left w:val="none" w:sz="0" w:space="0" w:color="auto"/>
        <w:bottom w:val="none" w:sz="0" w:space="0" w:color="auto"/>
        <w:right w:val="none" w:sz="0" w:space="0" w:color="auto"/>
      </w:divBdr>
    </w:div>
    <w:div w:id="1282225311">
      <w:bodyDiv w:val="1"/>
      <w:marLeft w:val="0"/>
      <w:marRight w:val="0"/>
      <w:marTop w:val="0"/>
      <w:marBottom w:val="0"/>
      <w:divBdr>
        <w:top w:val="none" w:sz="0" w:space="0" w:color="auto"/>
        <w:left w:val="none" w:sz="0" w:space="0" w:color="auto"/>
        <w:bottom w:val="none" w:sz="0" w:space="0" w:color="auto"/>
        <w:right w:val="none" w:sz="0" w:space="0" w:color="auto"/>
      </w:divBdr>
    </w:div>
    <w:div w:id="1291396202">
      <w:bodyDiv w:val="1"/>
      <w:marLeft w:val="0"/>
      <w:marRight w:val="0"/>
      <w:marTop w:val="0"/>
      <w:marBottom w:val="0"/>
      <w:divBdr>
        <w:top w:val="none" w:sz="0" w:space="0" w:color="auto"/>
        <w:left w:val="none" w:sz="0" w:space="0" w:color="auto"/>
        <w:bottom w:val="none" w:sz="0" w:space="0" w:color="auto"/>
        <w:right w:val="none" w:sz="0" w:space="0" w:color="auto"/>
      </w:divBdr>
    </w:div>
    <w:div w:id="1296257146">
      <w:bodyDiv w:val="1"/>
      <w:marLeft w:val="0"/>
      <w:marRight w:val="0"/>
      <w:marTop w:val="0"/>
      <w:marBottom w:val="0"/>
      <w:divBdr>
        <w:top w:val="none" w:sz="0" w:space="0" w:color="auto"/>
        <w:left w:val="none" w:sz="0" w:space="0" w:color="auto"/>
        <w:bottom w:val="none" w:sz="0" w:space="0" w:color="auto"/>
        <w:right w:val="none" w:sz="0" w:space="0" w:color="auto"/>
      </w:divBdr>
    </w:div>
    <w:div w:id="1302996482">
      <w:bodyDiv w:val="1"/>
      <w:marLeft w:val="0"/>
      <w:marRight w:val="0"/>
      <w:marTop w:val="0"/>
      <w:marBottom w:val="0"/>
      <w:divBdr>
        <w:top w:val="none" w:sz="0" w:space="0" w:color="auto"/>
        <w:left w:val="none" w:sz="0" w:space="0" w:color="auto"/>
        <w:bottom w:val="none" w:sz="0" w:space="0" w:color="auto"/>
        <w:right w:val="none" w:sz="0" w:space="0" w:color="auto"/>
      </w:divBdr>
    </w:div>
    <w:div w:id="1321928500">
      <w:bodyDiv w:val="1"/>
      <w:marLeft w:val="0"/>
      <w:marRight w:val="0"/>
      <w:marTop w:val="0"/>
      <w:marBottom w:val="0"/>
      <w:divBdr>
        <w:top w:val="none" w:sz="0" w:space="0" w:color="auto"/>
        <w:left w:val="none" w:sz="0" w:space="0" w:color="auto"/>
        <w:bottom w:val="none" w:sz="0" w:space="0" w:color="auto"/>
        <w:right w:val="none" w:sz="0" w:space="0" w:color="auto"/>
      </w:divBdr>
    </w:div>
    <w:div w:id="1330794900">
      <w:bodyDiv w:val="1"/>
      <w:marLeft w:val="0"/>
      <w:marRight w:val="0"/>
      <w:marTop w:val="0"/>
      <w:marBottom w:val="0"/>
      <w:divBdr>
        <w:top w:val="none" w:sz="0" w:space="0" w:color="auto"/>
        <w:left w:val="none" w:sz="0" w:space="0" w:color="auto"/>
        <w:bottom w:val="none" w:sz="0" w:space="0" w:color="auto"/>
        <w:right w:val="none" w:sz="0" w:space="0" w:color="auto"/>
      </w:divBdr>
    </w:div>
    <w:div w:id="1332563063">
      <w:bodyDiv w:val="1"/>
      <w:marLeft w:val="0"/>
      <w:marRight w:val="0"/>
      <w:marTop w:val="0"/>
      <w:marBottom w:val="0"/>
      <w:divBdr>
        <w:top w:val="none" w:sz="0" w:space="0" w:color="auto"/>
        <w:left w:val="none" w:sz="0" w:space="0" w:color="auto"/>
        <w:bottom w:val="none" w:sz="0" w:space="0" w:color="auto"/>
        <w:right w:val="none" w:sz="0" w:space="0" w:color="auto"/>
      </w:divBdr>
    </w:div>
    <w:div w:id="1358849331">
      <w:bodyDiv w:val="1"/>
      <w:marLeft w:val="0"/>
      <w:marRight w:val="0"/>
      <w:marTop w:val="0"/>
      <w:marBottom w:val="0"/>
      <w:divBdr>
        <w:top w:val="none" w:sz="0" w:space="0" w:color="auto"/>
        <w:left w:val="none" w:sz="0" w:space="0" w:color="auto"/>
        <w:bottom w:val="none" w:sz="0" w:space="0" w:color="auto"/>
        <w:right w:val="none" w:sz="0" w:space="0" w:color="auto"/>
      </w:divBdr>
    </w:div>
    <w:div w:id="1371300939">
      <w:bodyDiv w:val="1"/>
      <w:marLeft w:val="0"/>
      <w:marRight w:val="0"/>
      <w:marTop w:val="0"/>
      <w:marBottom w:val="0"/>
      <w:divBdr>
        <w:top w:val="none" w:sz="0" w:space="0" w:color="auto"/>
        <w:left w:val="none" w:sz="0" w:space="0" w:color="auto"/>
        <w:bottom w:val="none" w:sz="0" w:space="0" w:color="auto"/>
        <w:right w:val="none" w:sz="0" w:space="0" w:color="auto"/>
      </w:divBdr>
    </w:div>
    <w:div w:id="1391539925">
      <w:bodyDiv w:val="1"/>
      <w:marLeft w:val="0"/>
      <w:marRight w:val="0"/>
      <w:marTop w:val="0"/>
      <w:marBottom w:val="0"/>
      <w:divBdr>
        <w:top w:val="none" w:sz="0" w:space="0" w:color="auto"/>
        <w:left w:val="none" w:sz="0" w:space="0" w:color="auto"/>
        <w:bottom w:val="none" w:sz="0" w:space="0" w:color="auto"/>
        <w:right w:val="none" w:sz="0" w:space="0" w:color="auto"/>
      </w:divBdr>
    </w:div>
    <w:div w:id="1397123146">
      <w:bodyDiv w:val="1"/>
      <w:marLeft w:val="0"/>
      <w:marRight w:val="0"/>
      <w:marTop w:val="0"/>
      <w:marBottom w:val="0"/>
      <w:divBdr>
        <w:top w:val="none" w:sz="0" w:space="0" w:color="auto"/>
        <w:left w:val="none" w:sz="0" w:space="0" w:color="auto"/>
        <w:bottom w:val="none" w:sz="0" w:space="0" w:color="auto"/>
        <w:right w:val="none" w:sz="0" w:space="0" w:color="auto"/>
      </w:divBdr>
    </w:div>
    <w:div w:id="1401057610">
      <w:bodyDiv w:val="1"/>
      <w:marLeft w:val="0"/>
      <w:marRight w:val="0"/>
      <w:marTop w:val="0"/>
      <w:marBottom w:val="0"/>
      <w:divBdr>
        <w:top w:val="none" w:sz="0" w:space="0" w:color="auto"/>
        <w:left w:val="none" w:sz="0" w:space="0" w:color="auto"/>
        <w:bottom w:val="none" w:sz="0" w:space="0" w:color="auto"/>
        <w:right w:val="none" w:sz="0" w:space="0" w:color="auto"/>
      </w:divBdr>
    </w:div>
    <w:div w:id="1405564471">
      <w:bodyDiv w:val="1"/>
      <w:marLeft w:val="0"/>
      <w:marRight w:val="0"/>
      <w:marTop w:val="0"/>
      <w:marBottom w:val="0"/>
      <w:divBdr>
        <w:top w:val="none" w:sz="0" w:space="0" w:color="auto"/>
        <w:left w:val="none" w:sz="0" w:space="0" w:color="auto"/>
        <w:bottom w:val="none" w:sz="0" w:space="0" w:color="auto"/>
        <w:right w:val="none" w:sz="0" w:space="0" w:color="auto"/>
      </w:divBdr>
    </w:div>
    <w:div w:id="1406799475">
      <w:bodyDiv w:val="1"/>
      <w:marLeft w:val="0"/>
      <w:marRight w:val="0"/>
      <w:marTop w:val="0"/>
      <w:marBottom w:val="0"/>
      <w:divBdr>
        <w:top w:val="none" w:sz="0" w:space="0" w:color="auto"/>
        <w:left w:val="none" w:sz="0" w:space="0" w:color="auto"/>
        <w:bottom w:val="none" w:sz="0" w:space="0" w:color="auto"/>
        <w:right w:val="none" w:sz="0" w:space="0" w:color="auto"/>
      </w:divBdr>
    </w:div>
    <w:div w:id="1406880077">
      <w:bodyDiv w:val="1"/>
      <w:marLeft w:val="0"/>
      <w:marRight w:val="0"/>
      <w:marTop w:val="0"/>
      <w:marBottom w:val="0"/>
      <w:divBdr>
        <w:top w:val="none" w:sz="0" w:space="0" w:color="auto"/>
        <w:left w:val="none" w:sz="0" w:space="0" w:color="auto"/>
        <w:bottom w:val="none" w:sz="0" w:space="0" w:color="auto"/>
        <w:right w:val="none" w:sz="0" w:space="0" w:color="auto"/>
      </w:divBdr>
    </w:div>
    <w:div w:id="1424565571">
      <w:bodyDiv w:val="1"/>
      <w:marLeft w:val="0"/>
      <w:marRight w:val="0"/>
      <w:marTop w:val="0"/>
      <w:marBottom w:val="0"/>
      <w:divBdr>
        <w:top w:val="none" w:sz="0" w:space="0" w:color="auto"/>
        <w:left w:val="none" w:sz="0" w:space="0" w:color="auto"/>
        <w:bottom w:val="none" w:sz="0" w:space="0" w:color="auto"/>
        <w:right w:val="none" w:sz="0" w:space="0" w:color="auto"/>
      </w:divBdr>
    </w:div>
    <w:div w:id="1424573057">
      <w:bodyDiv w:val="1"/>
      <w:marLeft w:val="0"/>
      <w:marRight w:val="0"/>
      <w:marTop w:val="0"/>
      <w:marBottom w:val="0"/>
      <w:divBdr>
        <w:top w:val="none" w:sz="0" w:space="0" w:color="auto"/>
        <w:left w:val="none" w:sz="0" w:space="0" w:color="auto"/>
        <w:bottom w:val="none" w:sz="0" w:space="0" w:color="auto"/>
        <w:right w:val="none" w:sz="0" w:space="0" w:color="auto"/>
      </w:divBdr>
    </w:div>
    <w:div w:id="1427655383">
      <w:bodyDiv w:val="1"/>
      <w:marLeft w:val="0"/>
      <w:marRight w:val="0"/>
      <w:marTop w:val="0"/>
      <w:marBottom w:val="0"/>
      <w:divBdr>
        <w:top w:val="none" w:sz="0" w:space="0" w:color="auto"/>
        <w:left w:val="none" w:sz="0" w:space="0" w:color="auto"/>
        <w:bottom w:val="none" w:sz="0" w:space="0" w:color="auto"/>
        <w:right w:val="none" w:sz="0" w:space="0" w:color="auto"/>
      </w:divBdr>
    </w:div>
    <w:div w:id="1438136906">
      <w:bodyDiv w:val="1"/>
      <w:marLeft w:val="0"/>
      <w:marRight w:val="0"/>
      <w:marTop w:val="0"/>
      <w:marBottom w:val="0"/>
      <w:divBdr>
        <w:top w:val="none" w:sz="0" w:space="0" w:color="auto"/>
        <w:left w:val="none" w:sz="0" w:space="0" w:color="auto"/>
        <w:bottom w:val="none" w:sz="0" w:space="0" w:color="auto"/>
        <w:right w:val="none" w:sz="0" w:space="0" w:color="auto"/>
      </w:divBdr>
    </w:div>
    <w:div w:id="1447385813">
      <w:bodyDiv w:val="1"/>
      <w:marLeft w:val="0"/>
      <w:marRight w:val="0"/>
      <w:marTop w:val="0"/>
      <w:marBottom w:val="0"/>
      <w:divBdr>
        <w:top w:val="none" w:sz="0" w:space="0" w:color="auto"/>
        <w:left w:val="none" w:sz="0" w:space="0" w:color="auto"/>
        <w:bottom w:val="none" w:sz="0" w:space="0" w:color="auto"/>
        <w:right w:val="none" w:sz="0" w:space="0" w:color="auto"/>
      </w:divBdr>
    </w:div>
    <w:div w:id="1449664317">
      <w:bodyDiv w:val="1"/>
      <w:marLeft w:val="0"/>
      <w:marRight w:val="0"/>
      <w:marTop w:val="0"/>
      <w:marBottom w:val="0"/>
      <w:divBdr>
        <w:top w:val="none" w:sz="0" w:space="0" w:color="auto"/>
        <w:left w:val="none" w:sz="0" w:space="0" w:color="auto"/>
        <w:bottom w:val="none" w:sz="0" w:space="0" w:color="auto"/>
        <w:right w:val="none" w:sz="0" w:space="0" w:color="auto"/>
      </w:divBdr>
    </w:div>
    <w:div w:id="1451168118">
      <w:bodyDiv w:val="1"/>
      <w:marLeft w:val="0"/>
      <w:marRight w:val="0"/>
      <w:marTop w:val="0"/>
      <w:marBottom w:val="0"/>
      <w:divBdr>
        <w:top w:val="none" w:sz="0" w:space="0" w:color="auto"/>
        <w:left w:val="none" w:sz="0" w:space="0" w:color="auto"/>
        <w:bottom w:val="none" w:sz="0" w:space="0" w:color="auto"/>
        <w:right w:val="none" w:sz="0" w:space="0" w:color="auto"/>
      </w:divBdr>
    </w:div>
    <w:div w:id="1470781247">
      <w:bodyDiv w:val="1"/>
      <w:marLeft w:val="0"/>
      <w:marRight w:val="0"/>
      <w:marTop w:val="0"/>
      <w:marBottom w:val="0"/>
      <w:divBdr>
        <w:top w:val="none" w:sz="0" w:space="0" w:color="auto"/>
        <w:left w:val="none" w:sz="0" w:space="0" w:color="auto"/>
        <w:bottom w:val="none" w:sz="0" w:space="0" w:color="auto"/>
        <w:right w:val="none" w:sz="0" w:space="0" w:color="auto"/>
      </w:divBdr>
    </w:div>
    <w:div w:id="1473448786">
      <w:bodyDiv w:val="1"/>
      <w:marLeft w:val="0"/>
      <w:marRight w:val="0"/>
      <w:marTop w:val="0"/>
      <w:marBottom w:val="0"/>
      <w:divBdr>
        <w:top w:val="none" w:sz="0" w:space="0" w:color="auto"/>
        <w:left w:val="none" w:sz="0" w:space="0" w:color="auto"/>
        <w:bottom w:val="none" w:sz="0" w:space="0" w:color="auto"/>
        <w:right w:val="none" w:sz="0" w:space="0" w:color="auto"/>
      </w:divBdr>
    </w:div>
    <w:div w:id="1476797228">
      <w:bodyDiv w:val="1"/>
      <w:marLeft w:val="0"/>
      <w:marRight w:val="0"/>
      <w:marTop w:val="0"/>
      <w:marBottom w:val="0"/>
      <w:divBdr>
        <w:top w:val="none" w:sz="0" w:space="0" w:color="auto"/>
        <w:left w:val="none" w:sz="0" w:space="0" w:color="auto"/>
        <w:bottom w:val="none" w:sz="0" w:space="0" w:color="auto"/>
        <w:right w:val="none" w:sz="0" w:space="0" w:color="auto"/>
      </w:divBdr>
    </w:div>
    <w:div w:id="1479148010">
      <w:bodyDiv w:val="1"/>
      <w:marLeft w:val="0"/>
      <w:marRight w:val="0"/>
      <w:marTop w:val="0"/>
      <w:marBottom w:val="0"/>
      <w:divBdr>
        <w:top w:val="none" w:sz="0" w:space="0" w:color="auto"/>
        <w:left w:val="none" w:sz="0" w:space="0" w:color="auto"/>
        <w:bottom w:val="none" w:sz="0" w:space="0" w:color="auto"/>
        <w:right w:val="none" w:sz="0" w:space="0" w:color="auto"/>
      </w:divBdr>
    </w:div>
    <w:div w:id="1486817215">
      <w:bodyDiv w:val="1"/>
      <w:marLeft w:val="0"/>
      <w:marRight w:val="0"/>
      <w:marTop w:val="0"/>
      <w:marBottom w:val="0"/>
      <w:divBdr>
        <w:top w:val="none" w:sz="0" w:space="0" w:color="auto"/>
        <w:left w:val="none" w:sz="0" w:space="0" w:color="auto"/>
        <w:bottom w:val="none" w:sz="0" w:space="0" w:color="auto"/>
        <w:right w:val="none" w:sz="0" w:space="0" w:color="auto"/>
      </w:divBdr>
    </w:div>
    <w:div w:id="1488092410">
      <w:bodyDiv w:val="1"/>
      <w:marLeft w:val="0"/>
      <w:marRight w:val="0"/>
      <w:marTop w:val="0"/>
      <w:marBottom w:val="0"/>
      <w:divBdr>
        <w:top w:val="none" w:sz="0" w:space="0" w:color="auto"/>
        <w:left w:val="none" w:sz="0" w:space="0" w:color="auto"/>
        <w:bottom w:val="none" w:sz="0" w:space="0" w:color="auto"/>
        <w:right w:val="none" w:sz="0" w:space="0" w:color="auto"/>
      </w:divBdr>
    </w:div>
    <w:div w:id="1489059038">
      <w:bodyDiv w:val="1"/>
      <w:marLeft w:val="0"/>
      <w:marRight w:val="0"/>
      <w:marTop w:val="0"/>
      <w:marBottom w:val="0"/>
      <w:divBdr>
        <w:top w:val="none" w:sz="0" w:space="0" w:color="auto"/>
        <w:left w:val="none" w:sz="0" w:space="0" w:color="auto"/>
        <w:bottom w:val="none" w:sz="0" w:space="0" w:color="auto"/>
        <w:right w:val="none" w:sz="0" w:space="0" w:color="auto"/>
      </w:divBdr>
    </w:div>
    <w:div w:id="1489246658">
      <w:bodyDiv w:val="1"/>
      <w:marLeft w:val="0"/>
      <w:marRight w:val="0"/>
      <w:marTop w:val="0"/>
      <w:marBottom w:val="0"/>
      <w:divBdr>
        <w:top w:val="none" w:sz="0" w:space="0" w:color="auto"/>
        <w:left w:val="none" w:sz="0" w:space="0" w:color="auto"/>
        <w:bottom w:val="none" w:sz="0" w:space="0" w:color="auto"/>
        <w:right w:val="none" w:sz="0" w:space="0" w:color="auto"/>
      </w:divBdr>
    </w:div>
    <w:div w:id="1492942650">
      <w:bodyDiv w:val="1"/>
      <w:marLeft w:val="0"/>
      <w:marRight w:val="0"/>
      <w:marTop w:val="0"/>
      <w:marBottom w:val="0"/>
      <w:divBdr>
        <w:top w:val="none" w:sz="0" w:space="0" w:color="auto"/>
        <w:left w:val="none" w:sz="0" w:space="0" w:color="auto"/>
        <w:bottom w:val="none" w:sz="0" w:space="0" w:color="auto"/>
        <w:right w:val="none" w:sz="0" w:space="0" w:color="auto"/>
      </w:divBdr>
    </w:div>
    <w:div w:id="1493640196">
      <w:bodyDiv w:val="1"/>
      <w:marLeft w:val="0"/>
      <w:marRight w:val="0"/>
      <w:marTop w:val="0"/>
      <w:marBottom w:val="0"/>
      <w:divBdr>
        <w:top w:val="none" w:sz="0" w:space="0" w:color="auto"/>
        <w:left w:val="none" w:sz="0" w:space="0" w:color="auto"/>
        <w:bottom w:val="none" w:sz="0" w:space="0" w:color="auto"/>
        <w:right w:val="none" w:sz="0" w:space="0" w:color="auto"/>
      </w:divBdr>
    </w:div>
    <w:div w:id="1510216350">
      <w:bodyDiv w:val="1"/>
      <w:marLeft w:val="0"/>
      <w:marRight w:val="0"/>
      <w:marTop w:val="0"/>
      <w:marBottom w:val="0"/>
      <w:divBdr>
        <w:top w:val="none" w:sz="0" w:space="0" w:color="auto"/>
        <w:left w:val="none" w:sz="0" w:space="0" w:color="auto"/>
        <w:bottom w:val="none" w:sz="0" w:space="0" w:color="auto"/>
        <w:right w:val="none" w:sz="0" w:space="0" w:color="auto"/>
      </w:divBdr>
    </w:div>
    <w:div w:id="1511069632">
      <w:bodyDiv w:val="1"/>
      <w:marLeft w:val="0"/>
      <w:marRight w:val="0"/>
      <w:marTop w:val="0"/>
      <w:marBottom w:val="0"/>
      <w:divBdr>
        <w:top w:val="none" w:sz="0" w:space="0" w:color="auto"/>
        <w:left w:val="none" w:sz="0" w:space="0" w:color="auto"/>
        <w:bottom w:val="none" w:sz="0" w:space="0" w:color="auto"/>
        <w:right w:val="none" w:sz="0" w:space="0" w:color="auto"/>
      </w:divBdr>
    </w:div>
    <w:div w:id="1520583150">
      <w:bodyDiv w:val="1"/>
      <w:marLeft w:val="0"/>
      <w:marRight w:val="0"/>
      <w:marTop w:val="0"/>
      <w:marBottom w:val="0"/>
      <w:divBdr>
        <w:top w:val="none" w:sz="0" w:space="0" w:color="auto"/>
        <w:left w:val="none" w:sz="0" w:space="0" w:color="auto"/>
        <w:bottom w:val="none" w:sz="0" w:space="0" w:color="auto"/>
        <w:right w:val="none" w:sz="0" w:space="0" w:color="auto"/>
      </w:divBdr>
    </w:div>
    <w:div w:id="1535072958">
      <w:bodyDiv w:val="1"/>
      <w:marLeft w:val="0"/>
      <w:marRight w:val="0"/>
      <w:marTop w:val="0"/>
      <w:marBottom w:val="0"/>
      <w:divBdr>
        <w:top w:val="none" w:sz="0" w:space="0" w:color="auto"/>
        <w:left w:val="none" w:sz="0" w:space="0" w:color="auto"/>
        <w:bottom w:val="none" w:sz="0" w:space="0" w:color="auto"/>
        <w:right w:val="none" w:sz="0" w:space="0" w:color="auto"/>
      </w:divBdr>
    </w:div>
    <w:div w:id="1537615753">
      <w:bodyDiv w:val="1"/>
      <w:marLeft w:val="0"/>
      <w:marRight w:val="0"/>
      <w:marTop w:val="0"/>
      <w:marBottom w:val="0"/>
      <w:divBdr>
        <w:top w:val="none" w:sz="0" w:space="0" w:color="auto"/>
        <w:left w:val="none" w:sz="0" w:space="0" w:color="auto"/>
        <w:bottom w:val="none" w:sz="0" w:space="0" w:color="auto"/>
        <w:right w:val="none" w:sz="0" w:space="0" w:color="auto"/>
      </w:divBdr>
    </w:div>
    <w:div w:id="1538547573">
      <w:bodyDiv w:val="1"/>
      <w:marLeft w:val="0"/>
      <w:marRight w:val="0"/>
      <w:marTop w:val="0"/>
      <w:marBottom w:val="0"/>
      <w:divBdr>
        <w:top w:val="none" w:sz="0" w:space="0" w:color="auto"/>
        <w:left w:val="none" w:sz="0" w:space="0" w:color="auto"/>
        <w:bottom w:val="none" w:sz="0" w:space="0" w:color="auto"/>
        <w:right w:val="none" w:sz="0" w:space="0" w:color="auto"/>
      </w:divBdr>
    </w:div>
    <w:div w:id="1539589080">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43325591">
      <w:bodyDiv w:val="1"/>
      <w:marLeft w:val="0"/>
      <w:marRight w:val="0"/>
      <w:marTop w:val="0"/>
      <w:marBottom w:val="0"/>
      <w:divBdr>
        <w:top w:val="none" w:sz="0" w:space="0" w:color="auto"/>
        <w:left w:val="none" w:sz="0" w:space="0" w:color="auto"/>
        <w:bottom w:val="none" w:sz="0" w:space="0" w:color="auto"/>
        <w:right w:val="none" w:sz="0" w:space="0" w:color="auto"/>
      </w:divBdr>
    </w:div>
    <w:div w:id="1545293455">
      <w:bodyDiv w:val="1"/>
      <w:marLeft w:val="0"/>
      <w:marRight w:val="0"/>
      <w:marTop w:val="0"/>
      <w:marBottom w:val="0"/>
      <w:divBdr>
        <w:top w:val="none" w:sz="0" w:space="0" w:color="auto"/>
        <w:left w:val="none" w:sz="0" w:space="0" w:color="auto"/>
        <w:bottom w:val="none" w:sz="0" w:space="0" w:color="auto"/>
        <w:right w:val="none" w:sz="0" w:space="0" w:color="auto"/>
      </w:divBdr>
    </w:div>
    <w:div w:id="1557282054">
      <w:bodyDiv w:val="1"/>
      <w:marLeft w:val="0"/>
      <w:marRight w:val="0"/>
      <w:marTop w:val="0"/>
      <w:marBottom w:val="0"/>
      <w:divBdr>
        <w:top w:val="none" w:sz="0" w:space="0" w:color="auto"/>
        <w:left w:val="none" w:sz="0" w:space="0" w:color="auto"/>
        <w:bottom w:val="none" w:sz="0" w:space="0" w:color="auto"/>
        <w:right w:val="none" w:sz="0" w:space="0" w:color="auto"/>
      </w:divBdr>
    </w:div>
    <w:div w:id="1557660715">
      <w:bodyDiv w:val="1"/>
      <w:marLeft w:val="0"/>
      <w:marRight w:val="0"/>
      <w:marTop w:val="0"/>
      <w:marBottom w:val="0"/>
      <w:divBdr>
        <w:top w:val="none" w:sz="0" w:space="0" w:color="auto"/>
        <w:left w:val="none" w:sz="0" w:space="0" w:color="auto"/>
        <w:bottom w:val="none" w:sz="0" w:space="0" w:color="auto"/>
        <w:right w:val="none" w:sz="0" w:space="0" w:color="auto"/>
      </w:divBdr>
    </w:div>
    <w:div w:id="1572496457">
      <w:bodyDiv w:val="1"/>
      <w:marLeft w:val="0"/>
      <w:marRight w:val="0"/>
      <w:marTop w:val="0"/>
      <w:marBottom w:val="0"/>
      <w:divBdr>
        <w:top w:val="none" w:sz="0" w:space="0" w:color="auto"/>
        <w:left w:val="none" w:sz="0" w:space="0" w:color="auto"/>
        <w:bottom w:val="none" w:sz="0" w:space="0" w:color="auto"/>
        <w:right w:val="none" w:sz="0" w:space="0" w:color="auto"/>
      </w:divBdr>
    </w:div>
    <w:div w:id="1587424853">
      <w:bodyDiv w:val="1"/>
      <w:marLeft w:val="0"/>
      <w:marRight w:val="0"/>
      <w:marTop w:val="0"/>
      <w:marBottom w:val="0"/>
      <w:divBdr>
        <w:top w:val="none" w:sz="0" w:space="0" w:color="auto"/>
        <w:left w:val="none" w:sz="0" w:space="0" w:color="auto"/>
        <w:bottom w:val="none" w:sz="0" w:space="0" w:color="auto"/>
        <w:right w:val="none" w:sz="0" w:space="0" w:color="auto"/>
      </w:divBdr>
    </w:div>
    <w:div w:id="1595897683">
      <w:bodyDiv w:val="1"/>
      <w:marLeft w:val="0"/>
      <w:marRight w:val="0"/>
      <w:marTop w:val="0"/>
      <w:marBottom w:val="0"/>
      <w:divBdr>
        <w:top w:val="none" w:sz="0" w:space="0" w:color="auto"/>
        <w:left w:val="none" w:sz="0" w:space="0" w:color="auto"/>
        <w:bottom w:val="none" w:sz="0" w:space="0" w:color="auto"/>
        <w:right w:val="none" w:sz="0" w:space="0" w:color="auto"/>
      </w:divBdr>
    </w:div>
    <w:div w:id="1599210955">
      <w:bodyDiv w:val="1"/>
      <w:marLeft w:val="0"/>
      <w:marRight w:val="0"/>
      <w:marTop w:val="0"/>
      <w:marBottom w:val="0"/>
      <w:divBdr>
        <w:top w:val="none" w:sz="0" w:space="0" w:color="auto"/>
        <w:left w:val="none" w:sz="0" w:space="0" w:color="auto"/>
        <w:bottom w:val="none" w:sz="0" w:space="0" w:color="auto"/>
        <w:right w:val="none" w:sz="0" w:space="0" w:color="auto"/>
      </w:divBdr>
    </w:div>
    <w:div w:id="1600134563">
      <w:bodyDiv w:val="1"/>
      <w:marLeft w:val="0"/>
      <w:marRight w:val="0"/>
      <w:marTop w:val="0"/>
      <w:marBottom w:val="0"/>
      <w:divBdr>
        <w:top w:val="none" w:sz="0" w:space="0" w:color="auto"/>
        <w:left w:val="none" w:sz="0" w:space="0" w:color="auto"/>
        <w:bottom w:val="none" w:sz="0" w:space="0" w:color="auto"/>
        <w:right w:val="none" w:sz="0" w:space="0" w:color="auto"/>
      </w:divBdr>
    </w:div>
    <w:div w:id="1609041068">
      <w:bodyDiv w:val="1"/>
      <w:marLeft w:val="0"/>
      <w:marRight w:val="0"/>
      <w:marTop w:val="0"/>
      <w:marBottom w:val="0"/>
      <w:divBdr>
        <w:top w:val="none" w:sz="0" w:space="0" w:color="auto"/>
        <w:left w:val="none" w:sz="0" w:space="0" w:color="auto"/>
        <w:bottom w:val="none" w:sz="0" w:space="0" w:color="auto"/>
        <w:right w:val="none" w:sz="0" w:space="0" w:color="auto"/>
      </w:divBdr>
    </w:div>
    <w:div w:id="1654797416">
      <w:bodyDiv w:val="1"/>
      <w:marLeft w:val="0"/>
      <w:marRight w:val="0"/>
      <w:marTop w:val="0"/>
      <w:marBottom w:val="0"/>
      <w:divBdr>
        <w:top w:val="none" w:sz="0" w:space="0" w:color="auto"/>
        <w:left w:val="none" w:sz="0" w:space="0" w:color="auto"/>
        <w:bottom w:val="none" w:sz="0" w:space="0" w:color="auto"/>
        <w:right w:val="none" w:sz="0" w:space="0" w:color="auto"/>
      </w:divBdr>
    </w:div>
    <w:div w:id="1655836381">
      <w:bodyDiv w:val="1"/>
      <w:marLeft w:val="0"/>
      <w:marRight w:val="0"/>
      <w:marTop w:val="0"/>
      <w:marBottom w:val="0"/>
      <w:divBdr>
        <w:top w:val="none" w:sz="0" w:space="0" w:color="auto"/>
        <w:left w:val="none" w:sz="0" w:space="0" w:color="auto"/>
        <w:bottom w:val="none" w:sz="0" w:space="0" w:color="auto"/>
        <w:right w:val="none" w:sz="0" w:space="0" w:color="auto"/>
      </w:divBdr>
    </w:div>
    <w:div w:id="1673534031">
      <w:bodyDiv w:val="1"/>
      <w:marLeft w:val="0"/>
      <w:marRight w:val="0"/>
      <w:marTop w:val="0"/>
      <w:marBottom w:val="0"/>
      <w:divBdr>
        <w:top w:val="none" w:sz="0" w:space="0" w:color="auto"/>
        <w:left w:val="none" w:sz="0" w:space="0" w:color="auto"/>
        <w:bottom w:val="none" w:sz="0" w:space="0" w:color="auto"/>
        <w:right w:val="none" w:sz="0" w:space="0" w:color="auto"/>
      </w:divBdr>
    </w:div>
    <w:div w:id="1677070120">
      <w:bodyDiv w:val="1"/>
      <w:marLeft w:val="0"/>
      <w:marRight w:val="0"/>
      <w:marTop w:val="0"/>
      <w:marBottom w:val="0"/>
      <w:divBdr>
        <w:top w:val="none" w:sz="0" w:space="0" w:color="auto"/>
        <w:left w:val="none" w:sz="0" w:space="0" w:color="auto"/>
        <w:bottom w:val="none" w:sz="0" w:space="0" w:color="auto"/>
        <w:right w:val="none" w:sz="0" w:space="0" w:color="auto"/>
      </w:divBdr>
    </w:div>
    <w:div w:id="1678924932">
      <w:bodyDiv w:val="1"/>
      <w:marLeft w:val="0"/>
      <w:marRight w:val="0"/>
      <w:marTop w:val="0"/>
      <w:marBottom w:val="0"/>
      <w:divBdr>
        <w:top w:val="none" w:sz="0" w:space="0" w:color="auto"/>
        <w:left w:val="none" w:sz="0" w:space="0" w:color="auto"/>
        <w:bottom w:val="none" w:sz="0" w:space="0" w:color="auto"/>
        <w:right w:val="none" w:sz="0" w:space="0" w:color="auto"/>
      </w:divBdr>
    </w:div>
    <w:div w:id="1679692802">
      <w:bodyDiv w:val="1"/>
      <w:marLeft w:val="0"/>
      <w:marRight w:val="0"/>
      <w:marTop w:val="0"/>
      <w:marBottom w:val="0"/>
      <w:divBdr>
        <w:top w:val="none" w:sz="0" w:space="0" w:color="auto"/>
        <w:left w:val="none" w:sz="0" w:space="0" w:color="auto"/>
        <w:bottom w:val="none" w:sz="0" w:space="0" w:color="auto"/>
        <w:right w:val="none" w:sz="0" w:space="0" w:color="auto"/>
      </w:divBdr>
    </w:div>
    <w:div w:id="1684236163">
      <w:bodyDiv w:val="1"/>
      <w:marLeft w:val="0"/>
      <w:marRight w:val="0"/>
      <w:marTop w:val="0"/>
      <w:marBottom w:val="0"/>
      <w:divBdr>
        <w:top w:val="none" w:sz="0" w:space="0" w:color="auto"/>
        <w:left w:val="none" w:sz="0" w:space="0" w:color="auto"/>
        <w:bottom w:val="none" w:sz="0" w:space="0" w:color="auto"/>
        <w:right w:val="none" w:sz="0" w:space="0" w:color="auto"/>
      </w:divBdr>
    </w:div>
    <w:div w:id="1709837674">
      <w:bodyDiv w:val="1"/>
      <w:marLeft w:val="0"/>
      <w:marRight w:val="0"/>
      <w:marTop w:val="0"/>
      <w:marBottom w:val="0"/>
      <w:divBdr>
        <w:top w:val="none" w:sz="0" w:space="0" w:color="auto"/>
        <w:left w:val="none" w:sz="0" w:space="0" w:color="auto"/>
        <w:bottom w:val="none" w:sz="0" w:space="0" w:color="auto"/>
        <w:right w:val="none" w:sz="0" w:space="0" w:color="auto"/>
      </w:divBdr>
    </w:div>
    <w:div w:id="1718385485">
      <w:bodyDiv w:val="1"/>
      <w:marLeft w:val="0"/>
      <w:marRight w:val="0"/>
      <w:marTop w:val="0"/>
      <w:marBottom w:val="0"/>
      <w:divBdr>
        <w:top w:val="none" w:sz="0" w:space="0" w:color="auto"/>
        <w:left w:val="none" w:sz="0" w:space="0" w:color="auto"/>
        <w:bottom w:val="none" w:sz="0" w:space="0" w:color="auto"/>
        <w:right w:val="none" w:sz="0" w:space="0" w:color="auto"/>
      </w:divBdr>
    </w:div>
    <w:div w:id="1724216013">
      <w:bodyDiv w:val="1"/>
      <w:marLeft w:val="0"/>
      <w:marRight w:val="0"/>
      <w:marTop w:val="0"/>
      <w:marBottom w:val="0"/>
      <w:divBdr>
        <w:top w:val="none" w:sz="0" w:space="0" w:color="auto"/>
        <w:left w:val="none" w:sz="0" w:space="0" w:color="auto"/>
        <w:bottom w:val="none" w:sz="0" w:space="0" w:color="auto"/>
        <w:right w:val="none" w:sz="0" w:space="0" w:color="auto"/>
      </w:divBdr>
    </w:div>
    <w:div w:id="1734964518">
      <w:bodyDiv w:val="1"/>
      <w:marLeft w:val="0"/>
      <w:marRight w:val="0"/>
      <w:marTop w:val="0"/>
      <w:marBottom w:val="0"/>
      <w:divBdr>
        <w:top w:val="none" w:sz="0" w:space="0" w:color="auto"/>
        <w:left w:val="none" w:sz="0" w:space="0" w:color="auto"/>
        <w:bottom w:val="none" w:sz="0" w:space="0" w:color="auto"/>
        <w:right w:val="none" w:sz="0" w:space="0" w:color="auto"/>
      </w:divBdr>
    </w:div>
    <w:div w:id="1735737475">
      <w:bodyDiv w:val="1"/>
      <w:marLeft w:val="0"/>
      <w:marRight w:val="0"/>
      <w:marTop w:val="0"/>
      <w:marBottom w:val="0"/>
      <w:divBdr>
        <w:top w:val="none" w:sz="0" w:space="0" w:color="auto"/>
        <w:left w:val="none" w:sz="0" w:space="0" w:color="auto"/>
        <w:bottom w:val="none" w:sz="0" w:space="0" w:color="auto"/>
        <w:right w:val="none" w:sz="0" w:space="0" w:color="auto"/>
      </w:divBdr>
    </w:div>
    <w:div w:id="1742555353">
      <w:bodyDiv w:val="1"/>
      <w:marLeft w:val="0"/>
      <w:marRight w:val="0"/>
      <w:marTop w:val="0"/>
      <w:marBottom w:val="0"/>
      <w:divBdr>
        <w:top w:val="none" w:sz="0" w:space="0" w:color="auto"/>
        <w:left w:val="none" w:sz="0" w:space="0" w:color="auto"/>
        <w:bottom w:val="none" w:sz="0" w:space="0" w:color="auto"/>
        <w:right w:val="none" w:sz="0" w:space="0" w:color="auto"/>
      </w:divBdr>
    </w:div>
    <w:div w:id="1765304851">
      <w:bodyDiv w:val="1"/>
      <w:marLeft w:val="0"/>
      <w:marRight w:val="0"/>
      <w:marTop w:val="0"/>
      <w:marBottom w:val="0"/>
      <w:divBdr>
        <w:top w:val="none" w:sz="0" w:space="0" w:color="auto"/>
        <w:left w:val="none" w:sz="0" w:space="0" w:color="auto"/>
        <w:bottom w:val="none" w:sz="0" w:space="0" w:color="auto"/>
        <w:right w:val="none" w:sz="0" w:space="0" w:color="auto"/>
      </w:divBdr>
    </w:div>
    <w:div w:id="1765802945">
      <w:bodyDiv w:val="1"/>
      <w:marLeft w:val="0"/>
      <w:marRight w:val="0"/>
      <w:marTop w:val="0"/>
      <w:marBottom w:val="0"/>
      <w:divBdr>
        <w:top w:val="none" w:sz="0" w:space="0" w:color="auto"/>
        <w:left w:val="none" w:sz="0" w:space="0" w:color="auto"/>
        <w:bottom w:val="none" w:sz="0" w:space="0" w:color="auto"/>
        <w:right w:val="none" w:sz="0" w:space="0" w:color="auto"/>
      </w:divBdr>
    </w:div>
    <w:div w:id="1769352435">
      <w:bodyDiv w:val="1"/>
      <w:marLeft w:val="0"/>
      <w:marRight w:val="0"/>
      <w:marTop w:val="0"/>
      <w:marBottom w:val="0"/>
      <w:divBdr>
        <w:top w:val="none" w:sz="0" w:space="0" w:color="auto"/>
        <w:left w:val="none" w:sz="0" w:space="0" w:color="auto"/>
        <w:bottom w:val="none" w:sz="0" w:space="0" w:color="auto"/>
        <w:right w:val="none" w:sz="0" w:space="0" w:color="auto"/>
      </w:divBdr>
    </w:div>
    <w:div w:id="1773432298">
      <w:bodyDiv w:val="1"/>
      <w:marLeft w:val="0"/>
      <w:marRight w:val="0"/>
      <w:marTop w:val="0"/>
      <w:marBottom w:val="0"/>
      <w:divBdr>
        <w:top w:val="none" w:sz="0" w:space="0" w:color="auto"/>
        <w:left w:val="none" w:sz="0" w:space="0" w:color="auto"/>
        <w:bottom w:val="none" w:sz="0" w:space="0" w:color="auto"/>
        <w:right w:val="none" w:sz="0" w:space="0" w:color="auto"/>
      </w:divBdr>
    </w:div>
    <w:div w:id="1774396747">
      <w:bodyDiv w:val="1"/>
      <w:marLeft w:val="0"/>
      <w:marRight w:val="0"/>
      <w:marTop w:val="0"/>
      <w:marBottom w:val="0"/>
      <w:divBdr>
        <w:top w:val="none" w:sz="0" w:space="0" w:color="auto"/>
        <w:left w:val="none" w:sz="0" w:space="0" w:color="auto"/>
        <w:bottom w:val="none" w:sz="0" w:space="0" w:color="auto"/>
        <w:right w:val="none" w:sz="0" w:space="0" w:color="auto"/>
      </w:divBdr>
    </w:div>
    <w:div w:id="1776242498">
      <w:bodyDiv w:val="1"/>
      <w:marLeft w:val="0"/>
      <w:marRight w:val="0"/>
      <w:marTop w:val="0"/>
      <w:marBottom w:val="0"/>
      <w:divBdr>
        <w:top w:val="none" w:sz="0" w:space="0" w:color="auto"/>
        <w:left w:val="none" w:sz="0" w:space="0" w:color="auto"/>
        <w:bottom w:val="none" w:sz="0" w:space="0" w:color="auto"/>
        <w:right w:val="none" w:sz="0" w:space="0" w:color="auto"/>
      </w:divBdr>
    </w:div>
    <w:div w:id="1792355942">
      <w:bodyDiv w:val="1"/>
      <w:marLeft w:val="0"/>
      <w:marRight w:val="0"/>
      <w:marTop w:val="0"/>
      <w:marBottom w:val="0"/>
      <w:divBdr>
        <w:top w:val="none" w:sz="0" w:space="0" w:color="auto"/>
        <w:left w:val="none" w:sz="0" w:space="0" w:color="auto"/>
        <w:bottom w:val="none" w:sz="0" w:space="0" w:color="auto"/>
        <w:right w:val="none" w:sz="0" w:space="0" w:color="auto"/>
      </w:divBdr>
    </w:div>
    <w:div w:id="1806434391">
      <w:bodyDiv w:val="1"/>
      <w:marLeft w:val="0"/>
      <w:marRight w:val="0"/>
      <w:marTop w:val="0"/>
      <w:marBottom w:val="0"/>
      <w:divBdr>
        <w:top w:val="none" w:sz="0" w:space="0" w:color="auto"/>
        <w:left w:val="none" w:sz="0" w:space="0" w:color="auto"/>
        <w:bottom w:val="none" w:sz="0" w:space="0" w:color="auto"/>
        <w:right w:val="none" w:sz="0" w:space="0" w:color="auto"/>
      </w:divBdr>
    </w:div>
    <w:div w:id="1806656712">
      <w:bodyDiv w:val="1"/>
      <w:marLeft w:val="0"/>
      <w:marRight w:val="0"/>
      <w:marTop w:val="0"/>
      <w:marBottom w:val="0"/>
      <w:divBdr>
        <w:top w:val="none" w:sz="0" w:space="0" w:color="auto"/>
        <w:left w:val="none" w:sz="0" w:space="0" w:color="auto"/>
        <w:bottom w:val="none" w:sz="0" w:space="0" w:color="auto"/>
        <w:right w:val="none" w:sz="0" w:space="0" w:color="auto"/>
      </w:divBdr>
    </w:div>
    <w:div w:id="1808888054">
      <w:bodyDiv w:val="1"/>
      <w:marLeft w:val="0"/>
      <w:marRight w:val="0"/>
      <w:marTop w:val="0"/>
      <w:marBottom w:val="0"/>
      <w:divBdr>
        <w:top w:val="none" w:sz="0" w:space="0" w:color="auto"/>
        <w:left w:val="none" w:sz="0" w:space="0" w:color="auto"/>
        <w:bottom w:val="none" w:sz="0" w:space="0" w:color="auto"/>
        <w:right w:val="none" w:sz="0" w:space="0" w:color="auto"/>
      </w:divBdr>
    </w:div>
    <w:div w:id="1822581431">
      <w:bodyDiv w:val="1"/>
      <w:marLeft w:val="0"/>
      <w:marRight w:val="0"/>
      <w:marTop w:val="0"/>
      <w:marBottom w:val="0"/>
      <w:divBdr>
        <w:top w:val="none" w:sz="0" w:space="0" w:color="auto"/>
        <w:left w:val="none" w:sz="0" w:space="0" w:color="auto"/>
        <w:bottom w:val="none" w:sz="0" w:space="0" w:color="auto"/>
        <w:right w:val="none" w:sz="0" w:space="0" w:color="auto"/>
      </w:divBdr>
    </w:div>
    <w:div w:id="1836871662">
      <w:bodyDiv w:val="1"/>
      <w:marLeft w:val="0"/>
      <w:marRight w:val="0"/>
      <w:marTop w:val="0"/>
      <w:marBottom w:val="0"/>
      <w:divBdr>
        <w:top w:val="none" w:sz="0" w:space="0" w:color="auto"/>
        <w:left w:val="none" w:sz="0" w:space="0" w:color="auto"/>
        <w:bottom w:val="none" w:sz="0" w:space="0" w:color="auto"/>
        <w:right w:val="none" w:sz="0" w:space="0" w:color="auto"/>
      </w:divBdr>
    </w:div>
    <w:div w:id="1860318203">
      <w:bodyDiv w:val="1"/>
      <w:marLeft w:val="0"/>
      <w:marRight w:val="0"/>
      <w:marTop w:val="0"/>
      <w:marBottom w:val="0"/>
      <w:divBdr>
        <w:top w:val="none" w:sz="0" w:space="0" w:color="auto"/>
        <w:left w:val="none" w:sz="0" w:space="0" w:color="auto"/>
        <w:bottom w:val="none" w:sz="0" w:space="0" w:color="auto"/>
        <w:right w:val="none" w:sz="0" w:space="0" w:color="auto"/>
      </w:divBdr>
    </w:div>
    <w:div w:id="1869950889">
      <w:bodyDiv w:val="1"/>
      <w:marLeft w:val="0"/>
      <w:marRight w:val="0"/>
      <w:marTop w:val="0"/>
      <w:marBottom w:val="0"/>
      <w:divBdr>
        <w:top w:val="none" w:sz="0" w:space="0" w:color="auto"/>
        <w:left w:val="none" w:sz="0" w:space="0" w:color="auto"/>
        <w:bottom w:val="none" w:sz="0" w:space="0" w:color="auto"/>
        <w:right w:val="none" w:sz="0" w:space="0" w:color="auto"/>
      </w:divBdr>
    </w:div>
    <w:div w:id="1890191576">
      <w:bodyDiv w:val="1"/>
      <w:marLeft w:val="0"/>
      <w:marRight w:val="0"/>
      <w:marTop w:val="0"/>
      <w:marBottom w:val="0"/>
      <w:divBdr>
        <w:top w:val="none" w:sz="0" w:space="0" w:color="auto"/>
        <w:left w:val="none" w:sz="0" w:space="0" w:color="auto"/>
        <w:bottom w:val="none" w:sz="0" w:space="0" w:color="auto"/>
        <w:right w:val="none" w:sz="0" w:space="0" w:color="auto"/>
      </w:divBdr>
    </w:div>
    <w:div w:id="1898468516">
      <w:bodyDiv w:val="1"/>
      <w:marLeft w:val="0"/>
      <w:marRight w:val="0"/>
      <w:marTop w:val="0"/>
      <w:marBottom w:val="0"/>
      <w:divBdr>
        <w:top w:val="none" w:sz="0" w:space="0" w:color="auto"/>
        <w:left w:val="none" w:sz="0" w:space="0" w:color="auto"/>
        <w:bottom w:val="none" w:sz="0" w:space="0" w:color="auto"/>
        <w:right w:val="none" w:sz="0" w:space="0" w:color="auto"/>
      </w:divBdr>
    </w:div>
    <w:div w:id="1900165683">
      <w:bodyDiv w:val="1"/>
      <w:marLeft w:val="0"/>
      <w:marRight w:val="0"/>
      <w:marTop w:val="0"/>
      <w:marBottom w:val="0"/>
      <w:divBdr>
        <w:top w:val="none" w:sz="0" w:space="0" w:color="auto"/>
        <w:left w:val="none" w:sz="0" w:space="0" w:color="auto"/>
        <w:bottom w:val="none" w:sz="0" w:space="0" w:color="auto"/>
        <w:right w:val="none" w:sz="0" w:space="0" w:color="auto"/>
      </w:divBdr>
    </w:div>
    <w:div w:id="1906715698">
      <w:bodyDiv w:val="1"/>
      <w:marLeft w:val="0"/>
      <w:marRight w:val="0"/>
      <w:marTop w:val="0"/>
      <w:marBottom w:val="0"/>
      <w:divBdr>
        <w:top w:val="none" w:sz="0" w:space="0" w:color="auto"/>
        <w:left w:val="none" w:sz="0" w:space="0" w:color="auto"/>
        <w:bottom w:val="none" w:sz="0" w:space="0" w:color="auto"/>
        <w:right w:val="none" w:sz="0" w:space="0" w:color="auto"/>
      </w:divBdr>
    </w:div>
    <w:div w:id="1913351333">
      <w:bodyDiv w:val="1"/>
      <w:marLeft w:val="0"/>
      <w:marRight w:val="0"/>
      <w:marTop w:val="0"/>
      <w:marBottom w:val="0"/>
      <w:divBdr>
        <w:top w:val="none" w:sz="0" w:space="0" w:color="auto"/>
        <w:left w:val="none" w:sz="0" w:space="0" w:color="auto"/>
        <w:bottom w:val="none" w:sz="0" w:space="0" w:color="auto"/>
        <w:right w:val="none" w:sz="0" w:space="0" w:color="auto"/>
      </w:divBdr>
    </w:div>
    <w:div w:id="1929802410">
      <w:bodyDiv w:val="1"/>
      <w:marLeft w:val="0"/>
      <w:marRight w:val="0"/>
      <w:marTop w:val="0"/>
      <w:marBottom w:val="0"/>
      <w:divBdr>
        <w:top w:val="none" w:sz="0" w:space="0" w:color="auto"/>
        <w:left w:val="none" w:sz="0" w:space="0" w:color="auto"/>
        <w:bottom w:val="none" w:sz="0" w:space="0" w:color="auto"/>
        <w:right w:val="none" w:sz="0" w:space="0" w:color="auto"/>
      </w:divBdr>
    </w:div>
    <w:div w:id="1938128749">
      <w:bodyDiv w:val="1"/>
      <w:marLeft w:val="0"/>
      <w:marRight w:val="0"/>
      <w:marTop w:val="0"/>
      <w:marBottom w:val="0"/>
      <w:divBdr>
        <w:top w:val="none" w:sz="0" w:space="0" w:color="auto"/>
        <w:left w:val="none" w:sz="0" w:space="0" w:color="auto"/>
        <w:bottom w:val="none" w:sz="0" w:space="0" w:color="auto"/>
        <w:right w:val="none" w:sz="0" w:space="0" w:color="auto"/>
      </w:divBdr>
    </w:div>
    <w:div w:id="1953436791">
      <w:bodyDiv w:val="1"/>
      <w:marLeft w:val="0"/>
      <w:marRight w:val="0"/>
      <w:marTop w:val="0"/>
      <w:marBottom w:val="0"/>
      <w:divBdr>
        <w:top w:val="none" w:sz="0" w:space="0" w:color="auto"/>
        <w:left w:val="none" w:sz="0" w:space="0" w:color="auto"/>
        <w:bottom w:val="none" w:sz="0" w:space="0" w:color="auto"/>
        <w:right w:val="none" w:sz="0" w:space="0" w:color="auto"/>
      </w:divBdr>
    </w:div>
    <w:div w:id="1967811059">
      <w:bodyDiv w:val="1"/>
      <w:marLeft w:val="0"/>
      <w:marRight w:val="0"/>
      <w:marTop w:val="0"/>
      <w:marBottom w:val="0"/>
      <w:divBdr>
        <w:top w:val="none" w:sz="0" w:space="0" w:color="auto"/>
        <w:left w:val="none" w:sz="0" w:space="0" w:color="auto"/>
        <w:bottom w:val="none" w:sz="0" w:space="0" w:color="auto"/>
        <w:right w:val="none" w:sz="0" w:space="0" w:color="auto"/>
      </w:divBdr>
    </w:div>
    <w:div w:id="1969777203">
      <w:bodyDiv w:val="1"/>
      <w:marLeft w:val="0"/>
      <w:marRight w:val="0"/>
      <w:marTop w:val="0"/>
      <w:marBottom w:val="0"/>
      <w:divBdr>
        <w:top w:val="none" w:sz="0" w:space="0" w:color="auto"/>
        <w:left w:val="none" w:sz="0" w:space="0" w:color="auto"/>
        <w:bottom w:val="none" w:sz="0" w:space="0" w:color="auto"/>
        <w:right w:val="none" w:sz="0" w:space="0" w:color="auto"/>
      </w:divBdr>
    </w:div>
    <w:div w:id="1973555870">
      <w:bodyDiv w:val="1"/>
      <w:marLeft w:val="0"/>
      <w:marRight w:val="0"/>
      <w:marTop w:val="0"/>
      <w:marBottom w:val="0"/>
      <w:divBdr>
        <w:top w:val="none" w:sz="0" w:space="0" w:color="auto"/>
        <w:left w:val="none" w:sz="0" w:space="0" w:color="auto"/>
        <w:bottom w:val="none" w:sz="0" w:space="0" w:color="auto"/>
        <w:right w:val="none" w:sz="0" w:space="0" w:color="auto"/>
      </w:divBdr>
    </w:div>
    <w:div w:id="1989942093">
      <w:bodyDiv w:val="1"/>
      <w:marLeft w:val="0"/>
      <w:marRight w:val="0"/>
      <w:marTop w:val="0"/>
      <w:marBottom w:val="0"/>
      <w:divBdr>
        <w:top w:val="none" w:sz="0" w:space="0" w:color="auto"/>
        <w:left w:val="none" w:sz="0" w:space="0" w:color="auto"/>
        <w:bottom w:val="none" w:sz="0" w:space="0" w:color="auto"/>
        <w:right w:val="none" w:sz="0" w:space="0" w:color="auto"/>
      </w:divBdr>
    </w:div>
    <w:div w:id="1998193932">
      <w:bodyDiv w:val="1"/>
      <w:marLeft w:val="0"/>
      <w:marRight w:val="0"/>
      <w:marTop w:val="0"/>
      <w:marBottom w:val="0"/>
      <w:divBdr>
        <w:top w:val="none" w:sz="0" w:space="0" w:color="auto"/>
        <w:left w:val="none" w:sz="0" w:space="0" w:color="auto"/>
        <w:bottom w:val="none" w:sz="0" w:space="0" w:color="auto"/>
        <w:right w:val="none" w:sz="0" w:space="0" w:color="auto"/>
      </w:divBdr>
    </w:div>
    <w:div w:id="2001930283">
      <w:bodyDiv w:val="1"/>
      <w:marLeft w:val="0"/>
      <w:marRight w:val="0"/>
      <w:marTop w:val="0"/>
      <w:marBottom w:val="0"/>
      <w:divBdr>
        <w:top w:val="none" w:sz="0" w:space="0" w:color="auto"/>
        <w:left w:val="none" w:sz="0" w:space="0" w:color="auto"/>
        <w:bottom w:val="none" w:sz="0" w:space="0" w:color="auto"/>
        <w:right w:val="none" w:sz="0" w:space="0" w:color="auto"/>
      </w:divBdr>
    </w:div>
    <w:div w:id="2014987343">
      <w:bodyDiv w:val="1"/>
      <w:marLeft w:val="0"/>
      <w:marRight w:val="0"/>
      <w:marTop w:val="0"/>
      <w:marBottom w:val="0"/>
      <w:divBdr>
        <w:top w:val="none" w:sz="0" w:space="0" w:color="auto"/>
        <w:left w:val="none" w:sz="0" w:space="0" w:color="auto"/>
        <w:bottom w:val="none" w:sz="0" w:space="0" w:color="auto"/>
        <w:right w:val="none" w:sz="0" w:space="0" w:color="auto"/>
      </w:divBdr>
    </w:div>
    <w:div w:id="2015572617">
      <w:bodyDiv w:val="1"/>
      <w:marLeft w:val="0"/>
      <w:marRight w:val="0"/>
      <w:marTop w:val="0"/>
      <w:marBottom w:val="0"/>
      <w:divBdr>
        <w:top w:val="none" w:sz="0" w:space="0" w:color="auto"/>
        <w:left w:val="none" w:sz="0" w:space="0" w:color="auto"/>
        <w:bottom w:val="none" w:sz="0" w:space="0" w:color="auto"/>
        <w:right w:val="none" w:sz="0" w:space="0" w:color="auto"/>
      </w:divBdr>
    </w:div>
    <w:div w:id="2025132768">
      <w:bodyDiv w:val="1"/>
      <w:marLeft w:val="0"/>
      <w:marRight w:val="0"/>
      <w:marTop w:val="0"/>
      <w:marBottom w:val="0"/>
      <w:divBdr>
        <w:top w:val="none" w:sz="0" w:space="0" w:color="auto"/>
        <w:left w:val="none" w:sz="0" w:space="0" w:color="auto"/>
        <w:bottom w:val="none" w:sz="0" w:space="0" w:color="auto"/>
        <w:right w:val="none" w:sz="0" w:space="0" w:color="auto"/>
      </w:divBdr>
    </w:div>
    <w:div w:id="2027711709">
      <w:bodyDiv w:val="1"/>
      <w:marLeft w:val="0"/>
      <w:marRight w:val="0"/>
      <w:marTop w:val="0"/>
      <w:marBottom w:val="0"/>
      <w:divBdr>
        <w:top w:val="none" w:sz="0" w:space="0" w:color="auto"/>
        <w:left w:val="none" w:sz="0" w:space="0" w:color="auto"/>
        <w:bottom w:val="none" w:sz="0" w:space="0" w:color="auto"/>
        <w:right w:val="none" w:sz="0" w:space="0" w:color="auto"/>
      </w:divBdr>
    </w:div>
    <w:div w:id="2037848663">
      <w:bodyDiv w:val="1"/>
      <w:marLeft w:val="0"/>
      <w:marRight w:val="0"/>
      <w:marTop w:val="0"/>
      <w:marBottom w:val="0"/>
      <w:divBdr>
        <w:top w:val="none" w:sz="0" w:space="0" w:color="auto"/>
        <w:left w:val="none" w:sz="0" w:space="0" w:color="auto"/>
        <w:bottom w:val="none" w:sz="0" w:space="0" w:color="auto"/>
        <w:right w:val="none" w:sz="0" w:space="0" w:color="auto"/>
      </w:divBdr>
    </w:div>
    <w:div w:id="2063863040">
      <w:bodyDiv w:val="1"/>
      <w:marLeft w:val="0"/>
      <w:marRight w:val="0"/>
      <w:marTop w:val="0"/>
      <w:marBottom w:val="0"/>
      <w:divBdr>
        <w:top w:val="none" w:sz="0" w:space="0" w:color="auto"/>
        <w:left w:val="none" w:sz="0" w:space="0" w:color="auto"/>
        <w:bottom w:val="none" w:sz="0" w:space="0" w:color="auto"/>
        <w:right w:val="none" w:sz="0" w:space="0" w:color="auto"/>
      </w:divBdr>
    </w:div>
    <w:div w:id="2070574409">
      <w:bodyDiv w:val="1"/>
      <w:marLeft w:val="0"/>
      <w:marRight w:val="0"/>
      <w:marTop w:val="0"/>
      <w:marBottom w:val="0"/>
      <w:divBdr>
        <w:top w:val="none" w:sz="0" w:space="0" w:color="auto"/>
        <w:left w:val="none" w:sz="0" w:space="0" w:color="auto"/>
        <w:bottom w:val="none" w:sz="0" w:space="0" w:color="auto"/>
        <w:right w:val="none" w:sz="0" w:space="0" w:color="auto"/>
      </w:divBdr>
    </w:div>
    <w:div w:id="2071686809">
      <w:bodyDiv w:val="1"/>
      <w:marLeft w:val="0"/>
      <w:marRight w:val="0"/>
      <w:marTop w:val="0"/>
      <w:marBottom w:val="0"/>
      <w:divBdr>
        <w:top w:val="none" w:sz="0" w:space="0" w:color="auto"/>
        <w:left w:val="none" w:sz="0" w:space="0" w:color="auto"/>
        <w:bottom w:val="none" w:sz="0" w:space="0" w:color="auto"/>
        <w:right w:val="none" w:sz="0" w:space="0" w:color="auto"/>
      </w:divBdr>
    </w:div>
    <w:div w:id="2071994589">
      <w:bodyDiv w:val="1"/>
      <w:marLeft w:val="0"/>
      <w:marRight w:val="0"/>
      <w:marTop w:val="0"/>
      <w:marBottom w:val="0"/>
      <w:divBdr>
        <w:top w:val="none" w:sz="0" w:space="0" w:color="auto"/>
        <w:left w:val="none" w:sz="0" w:space="0" w:color="auto"/>
        <w:bottom w:val="none" w:sz="0" w:space="0" w:color="auto"/>
        <w:right w:val="none" w:sz="0" w:space="0" w:color="auto"/>
      </w:divBdr>
    </w:div>
    <w:div w:id="2093816707">
      <w:bodyDiv w:val="1"/>
      <w:marLeft w:val="0"/>
      <w:marRight w:val="0"/>
      <w:marTop w:val="0"/>
      <w:marBottom w:val="0"/>
      <w:divBdr>
        <w:top w:val="none" w:sz="0" w:space="0" w:color="auto"/>
        <w:left w:val="none" w:sz="0" w:space="0" w:color="auto"/>
        <w:bottom w:val="none" w:sz="0" w:space="0" w:color="auto"/>
        <w:right w:val="none" w:sz="0" w:space="0" w:color="auto"/>
      </w:divBdr>
    </w:div>
    <w:div w:id="2094548635">
      <w:bodyDiv w:val="1"/>
      <w:marLeft w:val="0"/>
      <w:marRight w:val="0"/>
      <w:marTop w:val="0"/>
      <w:marBottom w:val="0"/>
      <w:divBdr>
        <w:top w:val="none" w:sz="0" w:space="0" w:color="auto"/>
        <w:left w:val="none" w:sz="0" w:space="0" w:color="auto"/>
        <w:bottom w:val="none" w:sz="0" w:space="0" w:color="auto"/>
        <w:right w:val="none" w:sz="0" w:space="0" w:color="auto"/>
      </w:divBdr>
    </w:div>
    <w:div w:id="2099596862">
      <w:bodyDiv w:val="1"/>
      <w:marLeft w:val="0"/>
      <w:marRight w:val="0"/>
      <w:marTop w:val="0"/>
      <w:marBottom w:val="0"/>
      <w:divBdr>
        <w:top w:val="none" w:sz="0" w:space="0" w:color="auto"/>
        <w:left w:val="none" w:sz="0" w:space="0" w:color="auto"/>
        <w:bottom w:val="none" w:sz="0" w:space="0" w:color="auto"/>
        <w:right w:val="none" w:sz="0" w:space="0" w:color="auto"/>
      </w:divBdr>
    </w:div>
    <w:div w:id="2101638574">
      <w:bodyDiv w:val="1"/>
      <w:marLeft w:val="0"/>
      <w:marRight w:val="0"/>
      <w:marTop w:val="0"/>
      <w:marBottom w:val="0"/>
      <w:divBdr>
        <w:top w:val="none" w:sz="0" w:space="0" w:color="auto"/>
        <w:left w:val="none" w:sz="0" w:space="0" w:color="auto"/>
        <w:bottom w:val="none" w:sz="0" w:space="0" w:color="auto"/>
        <w:right w:val="none" w:sz="0" w:space="0" w:color="auto"/>
      </w:divBdr>
    </w:div>
    <w:div w:id="2110731252">
      <w:bodyDiv w:val="1"/>
      <w:marLeft w:val="0"/>
      <w:marRight w:val="0"/>
      <w:marTop w:val="0"/>
      <w:marBottom w:val="0"/>
      <w:divBdr>
        <w:top w:val="none" w:sz="0" w:space="0" w:color="auto"/>
        <w:left w:val="none" w:sz="0" w:space="0" w:color="auto"/>
        <w:bottom w:val="none" w:sz="0" w:space="0" w:color="auto"/>
        <w:right w:val="none" w:sz="0" w:space="0" w:color="auto"/>
      </w:divBdr>
    </w:div>
    <w:div w:id="2121951972">
      <w:bodyDiv w:val="1"/>
      <w:marLeft w:val="0"/>
      <w:marRight w:val="0"/>
      <w:marTop w:val="0"/>
      <w:marBottom w:val="0"/>
      <w:divBdr>
        <w:top w:val="none" w:sz="0" w:space="0" w:color="auto"/>
        <w:left w:val="none" w:sz="0" w:space="0" w:color="auto"/>
        <w:bottom w:val="none" w:sz="0" w:space="0" w:color="auto"/>
        <w:right w:val="none" w:sz="0" w:space="0" w:color="auto"/>
      </w:divBdr>
    </w:div>
    <w:div w:id="2131892178">
      <w:bodyDiv w:val="1"/>
      <w:marLeft w:val="0"/>
      <w:marRight w:val="0"/>
      <w:marTop w:val="0"/>
      <w:marBottom w:val="0"/>
      <w:divBdr>
        <w:top w:val="none" w:sz="0" w:space="0" w:color="auto"/>
        <w:left w:val="none" w:sz="0" w:space="0" w:color="auto"/>
        <w:bottom w:val="none" w:sz="0" w:space="0" w:color="auto"/>
        <w:right w:val="none" w:sz="0" w:space="0" w:color="auto"/>
      </w:divBdr>
    </w:div>
    <w:div w:id="21368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1D0F-97C0-4481-A458-DEE6B1BC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ASHRAE</Company>
  <LinksUpToDate>false</LinksUpToDate>
  <CharactersWithSpaces>8632</CharactersWithSpaces>
  <SharedDoc>false</SharedDoc>
  <HLinks>
    <vt:vector size="66" baseType="variant">
      <vt:variant>
        <vt:i4>1376277</vt:i4>
      </vt:variant>
      <vt:variant>
        <vt:i4>63</vt:i4>
      </vt:variant>
      <vt:variant>
        <vt:i4>0</vt:i4>
      </vt:variant>
      <vt:variant>
        <vt:i4>5</vt:i4>
      </vt:variant>
      <vt:variant>
        <vt:lpwstr/>
      </vt:variant>
      <vt:variant>
        <vt:lpwstr>ATTA</vt:lpwstr>
      </vt:variant>
      <vt:variant>
        <vt:i4>1507390</vt:i4>
      </vt:variant>
      <vt:variant>
        <vt:i4>56</vt:i4>
      </vt:variant>
      <vt:variant>
        <vt:i4>0</vt:i4>
      </vt:variant>
      <vt:variant>
        <vt:i4>5</vt:i4>
      </vt:variant>
      <vt:variant>
        <vt:lpwstr/>
      </vt:variant>
      <vt:variant>
        <vt:lpwstr>_Toc65677193</vt:lpwstr>
      </vt:variant>
      <vt:variant>
        <vt:i4>1441854</vt:i4>
      </vt:variant>
      <vt:variant>
        <vt:i4>50</vt:i4>
      </vt:variant>
      <vt:variant>
        <vt:i4>0</vt:i4>
      </vt:variant>
      <vt:variant>
        <vt:i4>5</vt:i4>
      </vt:variant>
      <vt:variant>
        <vt:lpwstr/>
      </vt:variant>
      <vt:variant>
        <vt:lpwstr>_Toc65677192</vt:lpwstr>
      </vt:variant>
      <vt:variant>
        <vt:i4>1376318</vt:i4>
      </vt:variant>
      <vt:variant>
        <vt:i4>44</vt:i4>
      </vt:variant>
      <vt:variant>
        <vt:i4>0</vt:i4>
      </vt:variant>
      <vt:variant>
        <vt:i4>5</vt:i4>
      </vt:variant>
      <vt:variant>
        <vt:lpwstr/>
      </vt:variant>
      <vt:variant>
        <vt:lpwstr>_Toc65677191</vt:lpwstr>
      </vt:variant>
      <vt:variant>
        <vt:i4>1310782</vt:i4>
      </vt:variant>
      <vt:variant>
        <vt:i4>38</vt:i4>
      </vt:variant>
      <vt:variant>
        <vt:i4>0</vt:i4>
      </vt:variant>
      <vt:variant>
        <vt:i4>5</vt:i4>
      </vt:variant>
      <vt:variant>
        <vt:lpwstr/>
      </vt:variant>
      <vt:variant>
        <vt:lpwstr>_Toc65677190</vt:lpwstr>
      </vt:variant>
      <vt:variant>
        <vt:i4>1900607</vt:i4>
      </vt:variant>
      <vt:variant>
        <vt:i4>32</vt:i4>
      </vt:variant>
      <vt:variant>
        <vt:i4>0</vt:i4>
      </vt:variant>
      <vt:variant>
        <vt:i4>5</vt:i4>
      </vt:variant>
      <vt:variant>
        <vt:lpwstr/>
      </vt:variant>
      <vt:variant>
        <vt:lpwstr>_Toc65677189</vt:lpwstr>
      </vt:variant>
      <vt:variant>
        <vt:i4>1835071</vt:i4>
      </vt:variant>
      <vt:variant>
        <vt:i4>26</vt:i4>
      </vt:variant>
      <vt:variant>
        <vt:i4>0</vt:i4>
      </vt:variant>
      <vt:variant>
        <vt:i4>5</vt:i4>
      </vt:variant>
      <vt:variant>
        <vt:lpwstr/>
      </vt:variant>
      <vt:variant>
        <vt:lpwstr>_Toc65677188</vt:lpwstr>
      </vt:variant>
      <vt:variant>
        <vt:i4>1245247</vt:i4>
      </vt:variant>
      <vt:variant>
        <vt:i4>20</vt:i4>
      </vt:variant>
      <vt:variant>
        <vt:i4>0</vt:i4>
      </vt:variant>
      <vt:variant>
        <vt:i4>5</vt:i4>
      </vt:variant>
      <vt:variant>
        <vt:lpwstr/>
      </vt:variant>
      <vt:variant>
        <vt:lpwstr>_Toc65677187</vt:lpwstr>
      </vt:variant>
      <vt:variant>
        <vt:i4>1179711</vt:i4>
      </vt:variant>
      <vt:variant>
        <vt:i4>14</vt:i4>
      </vt:variant>
      <vt:variant>
        <vt:i4>0</vt:i4>
      </vt:variant>
      <vt:variant>
        <vt:i4>5</vt:i4>
      </vt:variant>
      <vt:variant>
        <vt:lpwstr/>
      </vt:variant>
      <vt:variant>
        <vt:lpwstr>_Toc65677186</vt:lpwstr>
      </vt:variant>
      <vt:variant>
        <vt:i4>1114175</vt:i4>
      </vt:variant>
      <vt:variant>
        <vt:i4>8</vt:i4>
      </vt:variant>
      <vt:variant>
        <vt:i4>0</vt:i4>
      </vt:variant>
      <vt:variant>
        <vt:i4>5</vt:i4>
      </vt:variant>
      <vt:variant>
        <vt:lpwstr/>
      </vt:variant>
      <vt:variant>
        <vt:lpwstr>_Toc65677185</vt:lpwstr>
      </vt:variant>
      <vt:variant>
        <vt:i4>1048639</vt:i4>
      </vt:variant>
      <vt:variant>
        <vt:i4>2</vt:i4>
      </vt:variant>
      <vt:variant>
        <vt:i4>0</vt:i4>
      </vt:variant>
      <vt:variant>
        <vt:i4>5</vt:i4>
      </vt:variant>
      <vt:variant>
        <vt:lpwstr/>
      </vt:variant>
      <vt:variant>
        <vt:lpwstr>_Toc65677184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Liz Baker</dc:creator>
  <cp:keywords/>
  <cp:lastModifiedBy>Meyers-Lisle, Tanisha</cp:lastModifiedBy>
  <cp:revision>3</cp:revision>
  <cp:lastPrinted>2019-09-13T14:19:00Z</cp:lastPrinted>
  <dcterms:created xsi:type="dcterms:W3CDTF">2023-09-18T12:27:00Z</dcterms:created>
  <dcterms:modified xsi:type="dcterms:W3CDTF">2023-09-18T13:23:00Z</dcterms:modified>
</cp:coreProperties>
</file>